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C" w:rsidRPr="00913F7F" w:rsidRDefault="00A51875" w:rsidP="005D02B6">
      <w:pPr>
        <w:spacing w:before="100" w:beforeAutospacing="1"/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 xml:space="preserve">VIGÉSIMA </w:t>
      </w:r>
      <w:r>
        <w:rPr>
          <w:rFonts w:ascii="Consolas" w:hAnsi="Consolas" w:cs="Consolas"/>
        </w:rPr>
        <w:t>OITAVA</w:t>
      </w:r>
      <w:r w:rsidRPr="00913F7F">
        <w:rPr>
          <w:rFonts w:ascii="Consolas" w:hAnsi="Consolas" w:cs="Consolas"/>
        </w:rPr>
        <w:t xml:space="preserve"> REUNIAO REUNIÃO ORDINÁRIA </w:t>
      </w:r>
    </w:p>
    <w:p w:rsidR="001C195C" w:rsidRPr="00913F7F" w:rsidRDefault="001C195C" w:rsidP="005D02B6">
      <w:pPr>
        <w:jc w:val="both"/>
        <w:rPr>
          <w:rFonts w:ascii="Consolas" w:hAnsi="Consolas" w:cs="Consolas"/>
        </w:rPr>
      </w:pPr>
    </w:p>
    <w:p w:rsidR="001C195C" w:rsidRPr="00913F7F" w:rsidRDefault="00A51875" w:rsidP="005D02B6">
      <w:pPr>
        <w:jc w:val="both"/>
        <w:rPr>
          <w:rFonts w:ascii="Consolas" w:hAnsi="Consolas" w:cs="Consolas"/>
          <w:b/>
        </w:rPr>
      </w:pPr>
      <w:r w:rsidRPr="00913F7F">
        <w:rPr>
          <w:rFonts w:ascii="Consolas" w:hAnsi="Consolas" w:cs="Consolas"/>
          <w:b/>
        </w:rPr>
        <w:t>PEQUENO EXPEDIENTE:</w:t>
      </w:r>
    </w:p>
    <w:p w:rsidR="001C195C" w:rsidRPr="00913F7F" w:rsidRDefault="00A51875" w:rsidP="005D02B6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•</w:t>
      </w:r>
      <w:r w:rsidRPr="00913F7F">
        <w:rPr>
          <w:rFonts w:ascii="Consolas" w:hAnsi="Consolas" w:cs="Consolas"/>
        </w:rPr>
        <w:tab/>
        <w:t>LEITURA DA ORDEM DO DIA</w:t>
      </w:r>
    </w:p>
    <w:p w:rsidR="001C195C" w:rsidRPr="00913F7F" w:rsidRDefault="00A51875" w:rsidP="005D02B6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•</w:t>
      </w:r>
      <w:r w:rsidRPr="00913F7F">
        <w:rPr>
          <w:rFonts w:ascii="Consolas" w:hAnsi="Consolas" w:cs="Consolas"/>
        </w:rPr>
        <w:tab/>
        <w:t>LEITURA DO EXPEDIENTE RECEBIDO</w:t>
      </w:r>
    </w:p>
    <w:p w:rsidR="00C14D11" w:rsidRPr="00913F7F" w:rsidRDefault="00A51875" w:rsidP="005D02B6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•</w:t>
      </w:r>
      <w:r w:rsidRPr="00913F7F">
        <w:rPr>
          <w:rFonts w:ascii="Consolas" w:hAnsi="Consolas" w:cs="Consolas"/>
        </w:rPr>
        <w:tab/>
        <w:t>INSCRIÇÕES PARA O GRANDE EXPEDIENTE</w:t>
      </w:r>
    </w:p>
    <w:p w:rsidR="00C14D11" w:rsidRPr="00913F7F" w:rsidRDefault="00C14D11" w:rsidP="005D02B6">
      <w:pPr>
        <w:jc w:val="both"/>
        <w:rPr>
          <w:rFonts w:ascii="Consolas" w:hAnsi="Consolas" w:cs="Consolas"/>
        </w:rPr>
      </w:pPr>
    </w:p>
    <w:p w:rsidR="001C195C" w:rsidRPr="00913F7F" w:rsidRDefault="00A51875" w:rsidP="005D02B6">
      <w:pPr>
        <w:jc w:val="both"/>
        <w:rPr>
          <w:rFonts w:ascii="Consolas" w:hAnsi="Consolas" w:cs="Consolas"/>
          <w:b/>
        </w:rPr>
      </w:pPr>
      <w:r w:rsidRPr="00913F7F">
        <w:rPr>
          <w:rFonts w:ascii="Consolas" w:hAnsi="Consolas" w:cs="Consolas"/>
          <w:b/>
        </w:rPr>
        <w:t xml:space="preserve">GRANDE EXPEDIENTE </w:t>
      </w:r>
    </w:p>
    <w:p w:rsidR="001C195C" w:rsidRPr="00913F7F" w:rsidRDefault="00A51875" w:rsidP="005D02B6">
      <w:pPr>
        <w:jc w:val="both"/>
        <w:rPr>
          <w:rFonts w:ascii="Consolas" w:hAnsi="Consolas" w:cs="Consolas"/>
          <w:b/>
        </w:rPr>
      </w:pPr>
      <w:r w:rsidRPr="00913F7F">
        <w:rPr>
          <w:rFonts w:ascii="Consolas" w:hAnsi="Consolas" w:cs="Consolas"/>
          <w:b/>
        </w:rPr>
        <w:tab/>
      </w:r>
    </w:p>
    <w:p w:rsidR="001C195C" w:rsidRPr="00913F7F" w:rsidRDefault="00A51875" w:rsidP="005D02B6">
      <w:pPr>
        <w:numPr>
          <w:ilvl w:val="0"/>
          <w:numId w:val="1"/>
        </w:num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 xml:space="preserve">PALAVRA VAGA AOS VEREADORES INSCRITOS. </w:t>
      </w:r>
    </w:p>
    <w:p w:rsidR="001C195C" w:rsidRPr="00913F7F" w:rsidRDefault="001C195C" w:rsidP="005D02B6">
      <w:pPr>
        <w:jc w:val="both"/>
        <w:rPr>
          <w:rFonts w:ascii="Consolas" w:hAnsi="Consolas" w:cs="Consolas"/>
        </w:rPr>
      </w:pPr>
    </w:p>
    <w:p w:rsidR="001C195C" w:rsidRPr="00913F7F" w:rsidRDefault="00A51875" w:rsidP="005D02B6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 xml:space="preserve">   •</w:t>
      </w:r>
      <w:r w:rsidRPr="00913F7F">
        <w:rPr>
          <w:rFonts w:ascii="Consolas" w:hAnsi="Consolas" w:cs="Consolas"/>
        </w:rPr>
        <w:tab/>
        <w:t>INSCRIÇÕES PARA AS CONSIDERAÇÕES FINAIS</w:t>
      </w:r>
    </w:p>
    <w:p w:rsidR="001C195C" w:rsidRPr="00913F7F" w:rsidRDefault="001C195C" w:rsidP="005D02B6">
      <w:pPr>
        <w:jc w:val="both"/>
        <w:rPr>
          <w:rFonts w:ascii="Consolas" w:hAnsi="Consolas" w:cs="Consolas"/>
        </w:rPr>
      </w:pPr>
    </w:p>
    <w:p w:rsidR="001C195C" w:rsidRPr="00913F7F" w:rsidRDefault="00A51875" w:rsidP="005D02B6">
      <w:pPr>
        <w:jc w:val="both"/>
        <w:rPr>
          <w:rFonts w:ascii="Consolas" w:hAnsi="Consolas" w:cs="Consolas"/>
          <w:b/>
        </w:rPr>
      </w:pPr>
      <w:r w:rsidRPr="00913F7F">
        <w:rPr>
          <w:rFonts w:ascii="Consolas" w:hAnsi="Consolas" w:cs="Consolas"/>
          <w:b/>
        </w:rPr>
        <w:t>2ª PARTE – ORDEM DO DIA</w:t>
      </w:r>
    </w:p>
    <w:p w:rsidR="001C195C" w:rsidRPr="00913F7F" w:rsidRDefault="001C195C" w:rsidP="005D02B6">
      <w:pPr>
        <w:jc w:val="both"/>
        <w:rPr>
          <w:rFonts w:ascii="Consolas" w:hAnsi="Consolas" w:cs="Consolas"/>
          <w:b/>
        </w:rPr>
      </w:pPr>
    </w:p>
    <w:p w:rsidR="005D02B6" w:rsidRPr="00913F7F" w:rsidRDefault="005D02B6" w:rsidP="005D02B6">
      <w:pPr>
        <w:jc w:val="both"/>
        <w:rPr>
          <w:rFonts w:ascii="Consolas" w:hAnsi="Consolas" w:cs="Consolas"/>
        </w:rPr>
      </w:pPr>
    </w:p>
    <w:p w:rsidR="00EC0831" w:rsidRPr="00913F7F" w:rsidRDefault="00A51875" w:rsidP="005D02B6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I – DISCUSSÃO E VOTAÇÃO ÚNICA DO PROJETO 93</w:t>
      </w:r>
      <w:r>
        <w:rPr>
          <w:rFonts w:ascii="Consolas" w:hAnsi="Consolas" w:cs="Consolas"/>
        </w:rPr>
        <w:t>6</w:t>
      </w:r>
      <w:r w:rsidRPr="00913F7F">
        <w:rPr>
          <w:rFonts w:ascii="Consolas" w:hAnsi="Consolas" w:cs="Consolas"/>
        </w:rPr>
        <w:t>/2020</w:t>
      </w:r>
    </w:p>
    <w:p w:rsidR="00913F7F" w:rsidRPr="00913F7F" w:rsidRDefault="00A51875" w:rsidP="005D02B6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AUTORIA: PODER EXECUTIVO</w:t>
      </w:r>
    </w:p>
    <w:p w:rsidR="00A51875" w:rsidRPr="00A51875" w:rsidRDefault="00A51875" w:rsidP="00A51875">
      <w:pPr>
        <w:rPr>
          <w:rFonts w:ascii="Segoe UI" w:hAnsi="Segoe UI" w:cs="Segoe UI"/>
          <w:color w:val="212529"/>
        </w:rPr>
      </w:pPr>
      <w:r w:rsidRPr="00913F7F">
        <w:rPr>
          <w:rFonts w:ascii="Consolas" w:hAnsi="Consolas" w:cs="Consolas"/>
        </w:rPr>
        <w:t xml:space="preserve">ASSUNTO: </w:t>
      </w:r>
      <w:r w:rsidRPr="00A51875">
        <w:rPr>
          <w:rFonts w:ascii="Segoe UI" w:hAnsi="Segoe UI" w:cs="Segoe UI"/>
          <w:color w:val="212529"/>
        </w:rPr>
        <w:t>AUTORIZA O PODER EXECUTIVO A ABRIR CREDITO ADICIONAL ESPECIAL POR RECURSO VINCULADO NO VALOR DE R$ 37.833,00 PARA A RECEITA DE INSCRIÇÕES EM CONCURSO PÚBLICO NO ORÇAMENTO DA CAMARA MUNICIPAL E DA OUTRAS PROVIDENCIAS.</w:t>
      </w:r>
    </w:p>
    <w:p w:rsidR="00347680" w:rsidRPr="00913F7F" w:rsidRDefault="00347680" w:rsidP="005D02B6">
      <w:pPr>
        <w:jc w:val="both"/>
        <w:rPr>
          <w:rFonts w:ascii="Consolas" w:hAnsi="Consolas" w:cs="Consolas"/>
        </w:rPr>
      </w:pPr>
    </w:p>
    <w:p w:rsidR="00913F7F" w:rsidRPr="00913F7F" w:rsidRDefault="00A51875" w:rsidP="00913F7F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II – DISCUSSÃO E VOTAÇÃO ÚNICA DO PROJETO 93</w:t>
      </w:r>
      <w:r>
        <w:rPr>
          <w:rFonts w:ascii="Consolas" w:hAnsi="Consolas" w:cs="Consolas"/>
        </w:rPr>
        <w:t>7</w:t>
      </w:r>
      <w:r w:rsidRPr="00913F7F">
        <w:rPr>
          <w:rFonts w:ascii="Consolas" w:hAnsi="Consolas" w:cs="Consolas"/>
        </w:rPr>
        <w:t>/2020</w:t>
      </w:r>
    </w:p>
    <w:p w:rsidR="00913F7F" w:rsidRPr="00913F7F" w:rsidRDefault="00A51875" w:rsidP="00913F7F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AUTORIA: PODER EXECUTIVO</w:t>
      </w:r>
    </w:p>
    <w:p w:rsidR="00A51875" w:rsidRPr="00A51875" w:rsidRDefault="00A51875" w:rsidP="00A51875">
      <w:pPr>
        <w:rPr>
          <w:rFonts w:ascii="Segoe UI" w:hAnsi="Segoe UI" w:cs="Segoe UI"/>
          <w:color w:val="212529"/>
        </w:rPr>
      </w:pPr>
      <w:r w:rsidRPr="00913F7F">
        <w:rPr>
          <w:rFonts w:ascii="Consolas" w:hAnsi="Consolas" w:cs="Consolas"/>
        </w:rPr>
        <w:t xml:space="preserve">ASSUNTO: </w:t>
      </w:r>
      <w:r w:rsidRPr="00A51875">
        <w:rPr>
          <w:rFonts w:ascii="Segoe UI" w:hAnsi="Segoe UI" w:cs="Segoe UI"/>
          <w:color w:val="212529"/>
        </w:rPr>
        <w:t>“AUTORIZA O PODER EXECUTIVO A ABRIR CRÉDITO ADICIONAL SUPLEMENTAR POR ANULAÇÃO NO VALOR DE R$ 170.000,00 E DÁ OUTRAS PROVIDÊNCIAS”.</w:t>
      </w:r>
    </w:p>
    <w:p w:rsidR="00913F7F" w:rsidRPr="00913F7F" w:rsidRDefault="00913F7F" w:rsidP="005D02B6">
      <w:pPr>
        <w:jc w:val="both"/>
        <w:rPr>
          <w:rFonts w:ascii="Consolas" w:hAnsi="Consolas" w:cs="Consolas"/>
        </w:rPr>
      </w:pPr>
    </w:p>
    <w:p w:rsidR="00913F7F" w:rsidRPr="00913F7F" w:rsidRDefault="00A51875" w:rsidP="00913F7F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III – DISCUSSÃO E VOTAÇÃO ÚNICA DO PROJETO 93</w:t>
      </w:r>
      <w:r>
        <w:rPr>
          <w:rFonts w:ascii="Consolas" w:hAnsi="Consolas" w:cs="Consolas"/>
        </w:rPr>
        <w:t>8</w:t>
      </w:r>
      <w:r w:rsidRPr="00913F7F">
        <w:rPr>
          <w:rFonts w:ascii="Consolas" w:hAnsi="Consolas" w:cs="Consolas"/>
        </w:rPr>
        <w:t>/2020</w:t>
      </w:r>
    </w:p>
    <w:p w:rsidR="00913F7F" w:rsidRPr="00913F7F" w:rsidRDefault="00A51875" w:rsidP="00913F7F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AUTORIA: PODER EXECUTIVO</w:t>
      </w:r>
    </w:p>
    <w:p w:rsidR="00A51875" w:rsidRPr="00A51875" w:rsidRDefault="00A51875" w:rsidP="00A51875">
      <w:pPr>
        <w:rPr>
          <w:rFonts w:ascii="Segoe UI" w:hAnsi="Segoe UI" w:cs="Segoe UI"/>
          <w:color w:val="212529"/>
        </w:rPr>
      </w:pPr>
      <w:r w:rsidRPr="00913F7F">
        <w:rPr>
          <w:rFonts w:ascii="Consolas" w:hAnsi="Consolas" w:cs="Consolas"/>
        </w:rPr>
        <w:t xml:space="preserve">ASSUNTO: </w:t>
      </w:r>
      <w:r w:rsidRPr="00A51875">
        <w:rPr>
          <w:rFonts w:ascii="Segoe UI" w:hAnsi="Segoe UI" w:cs="Segoe UI"/>
          <w:color w:val="212529"/>
        </w:rPr>
        <w:t>AUTORIZA O PODER EXECUTIVO A ABRIR CRÉDITO ADICIONAL SUPLEMENTAR POR ANULAÇÃO NO VALOR DE R$ 20.000,00 E DÁ OUTRAS PROVIDÊNCIAS”.</w:t>
      </w:r>
    </w:p>
    <w:p w:rsidR="00913F7F" w:rsidRDefault="00913F7F" w:rsidP="005D02B6">
      <w:pPr>
        <w:jc w:val="both"/>
        <w:rPr>
          <w:rFonts w:ascii="Consolas" w:hAnsi="Consolas" w:cs="Consolas"/>
          <w:b/>
        </w:rPr>
      </w:pPr>
    </w:p>
    <w:p w:rsidR="00A51875" w:rsidRPr="00913F7F" w:rsidRDefault="00A51875" w:rsidP="00A51875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I</w:t>
      </w:r>
      <w:r>
        <w:rPr>
          <w:rFonts w:ascii="Consolas" w:hAnsi="Consolas" w:cs="Consolas"/>
        </w:rPr>
        <w:t>V</w:t>
      </w:r>
      <w:r w:rsidRPr="00913F7F">
        <w:rPr>
          <w:rFonts w:ascii="Consolas" w:hAnsi="Consolas" w:cs="Consolas"/>
        </w:rPr>
        <w:t xml:space="preserve"> – DISCUSSÃO E VOTAÇÃO ÚNICA DO PROJETO 93</w:t>
      </w:r>
      <w:r>
        <w:rPr>
          <w:rFonts w:ascii="Consolas" w:hAnsi="Consolas" w:cs="Consolas"/>
        </w:rPr>
        <w:t>9</w:t>
      </w:r>
      <w:r w:rsidRPr="00913F7F">
        <w:rPr>
          <w:rFonts w:ascii="Consolas" w:hAnsi="Consolas" w:cs="Consolas"/>
        </w:rPr>
        <w:t>/2020</w:t>
      </w:r>
    </w:p>
    <w:p w:rsidR="00A51875" w:rsidRPr="00913F7F" w:rsidRDefault="00A51875" w:rsidP="00A51875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AUTORIA: PODER EXECUTIVO</w:t>
      </w:r>
    </w:p>
    <w:p w:rsidR="00A51875" w:rsidRPr="00A51875" w:rsidRDefault="00A51875" w:rsidP="00A51875">
      <w:pPr>
        <w:rPr>
          <w:rFonts w:ascii="Segoe UI" w:hAnsi="Segoe UI" w:cs="Segoe UI"/>
          <w:color w:val="212529"/>
        </w:rPr>
      </w:pPr>
      <w:r w:rsidRPr="00913F7F">
        <w:rPr>
          <w:rFonts w:ascii="Consolas" w:hAnsi="Consolas" w:cs="Consolas"/>
        </w:rPr>
        <w:t xml:space="preserve">ASSUNTO: </w:t>
      </w:r>
      <w:r w:rsidRPr="00A51875">
        <w:rPr>
          <w:rFonts w:ascii="Segoe UI" w:hAnsi="Segoe UI" w:cs="Segoe UI"/>
          <w:color w:val="212529"/>
        </w:rPr>
        <w:t>“AUTORIZA O PODER EXECUTIVO A ABRIR CRÉDITO ADICIONAL SUPLEMENTAR POR ANULAÇÃO NO VALOR DE R$ 653.000,00 - SEMUSA E DÁ OUTRAS PROVIDÊNCIAS”.</w:t>
      </w:r>
    </w:p>
    <w:p w:rsidR="00347680" w:rsidRDefault="00347680" w:rsidP="00A51875">
      <w:pPr>
        <w:rPr>
          <w:rFonts w:ascii="Consolas" w:hAnsi="Consolas" w:cs="Consolas"/>
          <w:b/>
        </w:rPr>
      </w:pPr>
    </w:p>
    <w:p w:rsidR="00A51875" w:rsidRDefault="00A51875" w:rsidP="00A51875">
      <w:pPr>
        <w:rPr>
          <w:rFonts w:ascii="Consolas" w:hAnsi="Consolas" w:cs="Consolas"/>
          <w:b/>
        </w:rPr>
      </w:pPr>
    </w:p>
    <w:p w:rsidR="00A51875" w:rsidRPr="00913F7F" w:rsidRDefault="00A51875" w:rsidP="00A51875">
      <w:pPr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V</w:t>
      </w:r>
      <w:r w:rsidRPr="00913F7F">
        <w:rPr>
          <w:rFonts w:ascii="Consolas" w:hAnsi="Consolas" w:cs="Consolas"/>
        </w:rPr>
        <w:t xml:space="preserve"> – DISCUSSÃO E VOTAÇÃO ÚNICA DO PROJETO 9</w:t>
      </w:r>
      <w:r>
        <w:rPr>
          <w:rFonts w:ascii="Consolas" w:hAnsi="Consolas" w:cs="Consolas"/>
        </w:rPr>
        <w:t>40</w:t>
      </w:r>
      <w:r w:rsidRPr="00913F7F">
        <w:rPr>
          <w:rFonts w:ascii="Consolas" w:hAnsi="Consolas" w:cs="Consolas"/>
        </w:rPr>
        <w:t>/2020</w:t>
      </w:r>
    </w:p>
    <w:p w:rsidR="00A51875" w:rsidRPr="00913F7F" w:rsidRDefault="00A51875" w:rsidP="00A51875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AUTORIA: PODER EXECUTIVO</w:t>
      </w:r>
    </w:p>
    <w:p w:rsidR="00A51875" w:rsidRPr="00A51875" w:rsidRDefault="00A51875" w:rsidP="00A51875">
      <w:pPr>
        <w:rPr>
          <w:rFonts w:ascii="Segoe UI" w:hAnsi="Segoe UI" w:cs="Segoe UI"/>
          <w:color w:val="212529"/>
        </w:rPr>
      </w:pPr>
      <w:r w:rsidRPr="00913F7F">
        <w:rPr>
          <w:rFonts w:ascii="Consolas" w:hAnsi="Consolas" w:cs="Consolas"/>
        </w:rPr>
        <w:t xml:space="preserve">ASSUNTO: </w:t>
      </w:r>
      <w:r w:rsidRPr="00A51875">
        <w:rPr>
          <w:rFonts w:ascii="Segoe UI" w:hAnsi="Segoe UI" w:cs="Segoe UI"/>
          <w:color w:val="212529"/>
        </w:rPr>
        <w:t>“AUTORIZA O PODER EXECUTIVO A ABRIR CRÉDITO ADICIONAL SUPLEMENTAR POR ANULAÇÃO NO VALOR DE R$ 142.500,00 - SEMECE E DÁ OUTRAS PROVIDÊNCIAS”.</w:t>
      </w:r>
    </w:p>
    <w:p w:rsidR="00A51875" w:rsidRDefault="00A51875" w:rsidP="00A51875">
      <w:pPr>
        <w:rPr>
          <w:rFonts w:ascii="Consolas" w:hAnsi="Consolas" w:cs="Consolas"/>
          <w:b/>
        </w:rPr>
      </w:pPr>
    </w:p>
    <w:p w:rsidR="00A51875" w:rsidRDefault="00A51875" w:rsidP="00A51875">
      <w:pPr>
        <w:rPr>
          <w:rFonts w:ascii="Consolas" w:hAnsi="Consolas" w:cs="Consolas"/>
          <w:b/>
        </w:rPr>
      </w:pPr>
    </w:p>
    <w:p w:rsidR="00A51875" w:rsidRPr="00913F7F" w:rsidRDefault="00A51875" w:rsidP="00A51875">
      <w:pPr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VI</w:t>
      </w:r>
      <w:r w:rsidRPr="00913F7F">
        <w:rPr>
          <w:rFonts w:ascii="Consolas" w:hAnsi="Consolas" w:cs="Consolas"/>
        </w:rPr>
        <w:t xml:space="preserve"> – DISCUSSÃO E VOTAÇÃO ÚNICA DO PROJETO 9</w:t>
      </w:r>
      <w:r>
        <w:rPr>
          <w:rFonts w:ascii="Consolas" w:hAnsi="Consolas" w:cs="Consolas"/>
        </w:rPr>
        <w:t>41</w:t>
      </w:r>
      <w:r w:rsidRPr="00913F7F">
        <w:rPr>
          <w:rFonts w:ascii="Consolas" w:hAnsi="Consolas" w:cs="Consolas"/>
        </w:rPr>
        <w:t>/2020</w:t>
      </w:r>
    </w:p>
    <w:p w:rsidR="00A51875" w:rsidRPr="00913F7F" w:rsidRDefault="00A51875" w:rsidP="00A51875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AUTORIA: PODER EXECUTIVO</w:t>
      </w:r>
    </w:p>
    <w:p w:rsidR="00A51875" w:rsidRDefault="00A51875" w:rsidP="00A51875">
      <w:pPr>
        <w:rPr>
          <w:rFonts w:ascii="Segoe UI" w:hAnsi="Segoe UI" w:cs="Segoe UI"/>
          <w:color w:val="212529"/>
        </w:rPr>
      </w:pPr>
      <w:r w:rsidRPr="00913F7F">
        <w:rPr>
          <w:rFonts w:ascii="Consolas" w:hAnsi="Consolas" w:cs="Consolas"/>
        </w:rPr>
        <w:t xml:space="preserve">ASSUNTO: </w:t>
      </w:r>
      <w:r w:rsidRPr="00A51875">
        <w:rPr>
          <w:rFonts w:ascii="Segoe UI" w:hAnsi="Segoe UI" w:cs="Segoe UI"/>
          <w:color w:val="212529"/>
        </w:rPr>
        <w:t xml:space="preserve">“AUTORIZA O PODER EXECUTIVO A ABRIR CREDITO ADICIONAL ESPECIAL POR RECURSO VINCULADO NO VALOR DE R$ 295.333,33 PARA AQUISIÇÃO DE RETROESCAVADEIRA E CUMPRIMENTO AO TERMO DE CONVÊNIO Nº 047/2020/FITHA-RO E DÁ OUTRAS </w:t>
      </w:r>
      <w:proofErr w:type="gramStart"/>
      <w:r w:rsidRPr="00A51875">
        <w:rPr>
          <w:rFonts w:ascii="Segoe UI" w:hAnsi="Segoe UI" w:cs="Segoe UI"/>
          <w:color w:val="212529"/>
        </w:rPr>
        <w:t>PROVIDÊNCIAS.”</w:t>
      </w:r>
      <w:proofErr w:type="gramEnd"/>
    </w:p>
    <w:p w:rsidR="00A51875" w:rsidRDefault="00A51875" w:rsidP="00A51875">
      <w:pPr>
        <w:rPr>
          <w:rFonts w:ascii="Segoe UI" w:hAnsi="Segoe UI" w:cs="Segoe UI"/>
          <w:color w:val="212529"/>
        </w:rPr>
      </w:pPr>
    </w:p>
    <w:p w:rsidR="00A51875" w:rsidRDefault="00A51875" w:rsidP="00A51875">
      <w:pPr>
        <w:rPr>
          <w:rFonts w:ascii="Consolas" w:hAnsi="Consolas" w:cs="Consolas"/>
          <w:b/>
        </w:rPr>
      </w:pPr>
    </w:p>
    <w:p w:rsidR="00A51875" w:rsidRPr="00913F7F" w:rsidRDefault="00A51875" w:rsidP="00A51875">
      <w:pPr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VII</w:t>
      </w:r>
      <w:r w:rsidRPr="00913F7F">
        <w:rPr>
          <w:rFonts w:ascii="Consolas" w:hAnsi="Consolas" w:cs="Consolas"/>
        </w:rPr>
        <w:t xml:space="preserve"> – DISCUSSÃO E VOTAÇÃO ÚNICA DO PROJETO 9</w:t>
      </w:r>
      <w:r>
        <w:rPr>
          <w:rFonts w:ascii="Consolas" w:hAnsi="Consolas" w:cs="Consolas"/>
        </w:rPr>
        <w:t>42</w:t>
      </w:r>
      <w:r w:rsidRPr="00913F7F">
        <w:rPr>
          <w:rFonts w:ascii="Consolas" w:hAnsi="Consolas" w:cs="Consolas"/>
        </w:rPr>
        <w:t>/2020</w:t>
      </w:r>
    </w:p>
    <w:p w:rsidR="00A51875" w:rsidRPr="00913F7F" w:rsidRDefault="00A51875" w:rsidP="00A51875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AUTORIA: PODER EXECUTIVO</w:t>
      </w:r>
    </w:p>
    <w:p w:rsidR="00A51875" w:rsidRPr="00913F7F" w:rsidRDefault="00A51875" w:rsidP="00A51875">
      <w:pPr>
        <w:rPr>
          <w:rFonts w:ascii="Consolas" w:hAnsi="Consolas" w:cs="Consolas"/>
          <w:b/>
        </w:rPr>
      </w:pPr>
      <w:r w:rsidRPr="00913F7F">
        <w:rPr>
          <w:rFonts w:ascii="Consolas" w:hAnsi="Consolas" w:cs="Consolas"/>
        </w:rPr>
        <w:t xml:space="preserve">ASSUNTO: </w:t>
      </w:r>
      <w:r w:rsidRPr="00A51875">
        <w:rPr>
          <w:rFonts w:ascii="Segoe UI" w:hAnsi="Segoe UI" w:cs="Segoe UI"/>
          <w:color w:val="212529"/>
        </w:rPr>
        <w:t>“AUTORIZA O PODER EXECUTIVO A ABRIR CREDITO ADICIONAL SUPLEMENTAR POR SUPERÁVIT FINANCEIRO NO VALOR DE R$ 154.489,16 PARA MANUTENÇÃO DA ILUMINAÇÃO PÚBLICA E DÁ OUTRAS PROVIDÊNCIAS</w:t>
      </w:r>
      <w:r>
        <w:rPr>
          <w:rFonts w:ascii="Segoe UI" w:hAnsi="Segoe UI" w:cs="Segoe UI"/>
          <w:color w:val="212529"/>
        </w:rPr>
        <w:t>.</w:t>
      </w:r>
    </w:p>
    <w:p w:rsidR="00A51875" w:rsidRPr="00A51875" w:rsidRDefault="00A51875" w:rsidP="00A51875">
      <w:pPr>
        <w:rPr>
          <w:rFonts w:ascii="Segoe UI" w:hAnsi="Segoe UI" w:cs="Segoe UI"/>
          <w:color w:val="212529"/>
        </w:rPr>
      </w:pPr>
    </w:p>
    <w:p w:rsidR="00A51875" w:rsidRPr="00913F7F" w:rsidRDefault="00A51875" w:rsidP="00A51875">
      <w:pPr>
        <w:rPr>
          <w:rFonts w:ascii="Consolas" w:hAnsi="Consolas" w:cs="Consolas"/>
          <w:b/>
        </w:rPr>
      </w:pPr>
    </w:p>
    <w:p w:rsidR="001C195C" w:rsidRPr="00913F7F" w:rsidRDefault="00A51875" w:rsidP="005D02B6">
      <w:pPr>
        <w:jc w:val="both"/>
        <w:rPr>
          <w:rFonts w:ascii="Consolas" w:hAnsi="Consolas" w:cs="Consolas"/>
        </w:rPr>
      </w:pPr>
      <w:r w:rsidRPr="00913F7F">
        <w:rPr>
          <w:rFonts w:ascii="Consolas" w:hAnsi="Consolas" w:cs="Consolas"/>
        </w:rPr>
        <w:t>•</w:t>
      </w:r>
      <w:r w:rsidRPr="00913F7F">
        <w:rPr>
          <w:rFonts w:ascii="Consolas" w:hAnsi="Consolas" w:cs="Consolas"/>
        </w:rPr>
        <w:tab/>
        <w:t>PALAVRA VAGA AOS VEREADORES INSCRITOS NO LIVRO ESPECIAL DE ORADORES.</w:t>
      </w:r>
    </w:p>
    <w:p w:rsidR="00FB4039" w:rsidRPr="00913F7F" w:rsidRDefault="00FB4039" w:rsidP="005D02B6">
      <w:pPr>
        <w:jc w:val="both"/>
        <w:rPr>
          <w:rFonts w:ascii="Consolas" w:hAnsi="Consolas" w:cs="Consolas"/>
        </w:rPr>
      </w:pPr>
    </w:p>
    <w:p w:rsidR="00BA19C1" w:rsidRPr="00913F7F" w:rsidRDefault="00BA19C1" w:rsidP="005D02B6">
      <w:pPr>
        <w:jc w:val="both"/>
        <w:rPr>
          <w:rFonts w:ascii="Consolas" w:hAnsi="Consolas" w:cs="Consolas"/>
        </w:rPr>
      </w:pPr>
    </w:p>
    <w:p w:rsidR="001C195C" w:rsidRPr="00913F7F" w:rsidRDefault="00A51875" w:rsidP="005D02B6">
      <w:pPr>
        <w:jc w:val="both"/>
        <w:rPr>
          <w:rFonts w:ascii="Consolas" w:hAnsi="Consolas" w:cs="Arial"/>
        </w:rPr>
      </w:pPr>
      <w:r w:rsidRPr="00913F7F">
        <w:rPr>
          <w:rFonts w:ascii="Consolas" w:hAnsi="Consolas" w:cs="Arial"/>
        </w:rPr>
        <w:t xml:space="preserve">PLENÁRIO DANIEL ELIAS, EM </w:t>
      </w:r>
      <w:r>
        <w:rPr>
          <w:rFonts w:ascii="Consolas" w:hAnsi="Consolas" w:cs="Arial"/>
        </w:rPr>
        <w:t>21</w:t>
      </w:r>
      <w:r w:rsidRPr="00913F7F">
        <w:rPr>
          <w:rFonts w:ascii="Consolas" w:hAnsi="Consolas" w:cs="Arial"/>
        </w:rPr>
        <w:t xml:space="preserve"> DE </w:t>
      </w:r>
      <w:proofErr w:type="gramStart"/>
      <w:r w:rsidRPr="00913F7F">
        <w:rPr>
          <w:rFonts w:ascii="Consolas" w:hAnsi="Consolas" w:cs="Arial"/>
        </w:rPr>
        <w:t>SETEMBRO  DE</w:t>
      </w:r>
      <w:proofErr w:type="gramEnd"/>
      <w:r w:rsidRPr="00913F7F">
        <w:rPr>
          <w:rFonts w:ascii="Consolas" w:hAnsi="Consolas" w:cs="Arial"/>
        </w:rPr>
        <w:t xml:space="preserve"> 2020.</w:t>
      </w:r>
    </w:p>
    <w:p w:rsidR="001C195C" w:rsidRPr="00913F7F" w:rsidRDefault="001C195C" w:rsidP="005D02B6">
      <w:pPr>
        <w:jc w:val="both"/>
        <w:rPr>
          <w:rFonts w:ascii="Consolas" w:hAnsi="Consolas" w:cs="Arial"/>
        </w:rPr>
      </w:pPr>
    </w:p>
    <w:p w:rsidR="005102A6" w:rsidRPr="00913F7F" w:rsidRDefault="005102A6" w:rsidP="005D02B6">
      <w:pPr>
        <w:jc w:val="both"/>
        <w:rPr>
          <w:rFonts w:ascii="Consolas" w:hAnsi="Consolas" w:cs="Arial"/>
        </w:rPr>
      </w:pPr>
    </w:p>
    <w:p w:rsidR="001C195C" w:rsidRPr="00913F7F" w:rsidRDefault="00A51875" w:rsidP="005D02B6">
      <w:pPr>
        <w:jc w:val="both"/>
        <w:rPr>
          <w:rFonts w:ascii="Consolas" w:hAnsi="Consolas" w:cs="Arial"/>
        </w:rPr>
      </w:pPr>
      <w:r w:rsidRPr="00913F7F">
        <w:rPr>
          <w:rFonts w:ascii="Consolas" w:hAnsi="Consolas" w:cs="Arial"/>
        </w:rPr>
        <w:t>PAULO HENRIQUE FERRARI</w:t>
      </w:r>
    </w:p>
    <w:p w:rsidR="007A2DBD" w:rsidRDefault="00A51875" w:rsidP="005D02B6">
      <w:pPr>
        <w:jc w:val="both"/>
        <w:rPr>
          <w:rFonts w:ascii="Consolas" w:hAnsi="Consolas" w:cs="Arial"/>
        </w:rPr>
      </w:pPr>
      <w:r w:rsidRPr="00913F7F">
        <w:rPr>
          <w:rFonts w:ascii="Consolas" w:hAnsi="Consolas" w:cs="Arial"/>
        </w:rPr>
        <w:t>PRESIDENTE</w:t>
      </w:r>
    </w:p>
    <w:p w:rsidR="00A51875" w:rsidRDefault="00A51875" w:rsidP="005D02B6">
      <w:pPr>
        <w:jc w:val="both"/>
        <w:rPr>
          <w:rFonts w:ascii="Consolas" w:hAnsi="Consolas" w:cs="Arial"/>
        </w:rPr>
      </w:pPr>
    </w:p>
    <w:p w:rsidR="00A51875" w:rsidRDefault="00A51875" w:rsidP="005D02B6">
      <w:pPr>
        <w:jc w:val="both"/>
        <w:rPr>
          <w:rFonts w:ascii="Consolas" w:hAnsi="Consolas" w:cs="Arial"/>
        </w:rPr>
      </w:pPr>
    </w:p>
    <w:p w:rsidR="00A51875" w:rsidRDefault="00A51875" w:rsidP="005D02B6">
      <w:pPr>
        <w:jc w:val="both"/>
        <w:rPr>
          <w:rFonts w:ascii="Consolas" w:hAnsi="Consolas" w:cs="Arial"/>
        </w:rPr>
      </w:pPr>
    </w:p>
    <w:p w:rsidR="00A51875" w:rsidRDefault="00A51875" w:rsidP="005D02B6">
      <w:pPr>
        <w:jc w:val="both"/>
        <w:rPr>
          <w:rFonts w:ascii="Consolas" w:hAnsi="Consolas" w:cs="Arial"/>
        </w:rPr>
      </w:pPr>
    </w:p>
    <w:p w:rsidR="00A51875" w:rsidRDefault="00A51875" w:rsidP="005D02B6">
      <w:pPr>
        <w:jc w:val="both"/>
        <w:rPr>
          <w:rFonts w:ascii="Consolas" w:hAnsi="Consolas" w:cs="Arial"/>
        </w:rPr>
      </w:pPr>
      <w:bookmarkStart w:id="0" w:name="_GoBack"/>
      <w:bookmarkEnd w:id="0"/>
    </w:p>
    <w:sectPr w:rsidR="00A51875" w:rsidSect="00EC083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69" w:rsidRDefault="00062269" w:rsidP="001C195C">
      <w:r>
        <w:separator/>
      </w:r>
    </w:p>
  </w:endnote>
  <w:endnote w:type="continuationSeparator" w:id="0">
    <w:p w:rsidR="00062269" w:rsidRDefault="00062269" w:rsidP="001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69" w:rsidRDefault="00062269" w:rsidP="001C195C">
      <w:r>
        <w:separator/>
      </w:r>
    </w:p>
  </w:footnote>
  <w:footnote w:type="continuationSeparator" w:id="0">
    <w:p w:rsidR="00062269" w:rsidRDefault="00062269" w:rsidP="001C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1C195C" w:rsidRPr="00F9294A" w:rsidRDefault="001C195C" w:rsidP="001C195C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286B2C">
      <w:rPr>
        <w:b/>
      </w:rPr>
      <w:t>QUARTA</w:t>
    </w:r>
    <w:r w:rsidRPr="00F9294A">
      <w:rPr>
        <w:b/>
      </w:rPr>
      <w:t xml:space="preserve"> SESSÃO LEGISLATIVA DA SEXTA LEGISLATURA</w:t>
    </w:r>
  </w:p>
  <w:p w:rsidR="001C195C" w:rsidRDefault="001C19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101EB"/>
    <w:multiLevelType w:val="hybridMultilevel"/>
    <w:tmpl w:val="77823CF0"/>
    <w:lvl w:ilvl="0" w:tplc="B56CA64E">
      <w:numFmt w:val="bullet"/>
      <w:lvlText w:val=""/>
      <w:lvlJc w:val="left"/>
      <w:pPr>
        <w:ind w:left="360" w:hanging="360"/>
      </w:pPr>
      <w:rPr>
        <w:rFonts w:ascii="Symbol" w:eastAsia="Times New Roman" w:hAnsi="Symbol" w:cs="Consola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7435"/>
    <w:multiLevelType w:val="hybridMultilevel"/>
    <w:tmpl w:val="639A8208"/>
    <w:lvl w:ilvl="0" w:tplc="970AE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7806"/>
    <w:multiLevelType w:val="hybridMultilevel"/>
    <w:tmpl w:val="8EF8293C"/>
    <w:lvl w:ilvl="0" w:tplc="EA16C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7C98"/>
    <w:multiLevelType w:val="hybridMultilevel"/>
    <w:tmpl w:val="41280F44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AD"/>
    <w:rsid w:val="00011A9C"/>
    <w:rsid w:val="00032797"/>
    <w:rsid w:val="00037D35"/>
    <w:rsid w:val="00062269"/>
    <w:rsid w:val="000735EE"/>
    <w:rsid w:val="0009002B"/>
    <w:rsid w:val="00093513"/>
    <w:rsid w:val="000D2E4C"/>
    <w:rsid w:val="000F2E17"/>
    <w:rsid w:val="001210E8"/>
    <w:rsid w:val="00153848"/>
    <w:rsid w:val="001B33BD"/>
    <w:rsid w:val="001C195C"/>
    <w:rsid w:val="001F09AD"/>
    <w:rsid w:val="00280351"/>
    <w:rsid w:val="00286B2C"/>
    <w:rsid w:val="002A2303"/>
    <w:rsid w:val="002A4468"/>
    <w:rsid w:val="002C28A3"/>
    <w:rsid w:val="002C706B"/>
    <w:rsid w:val="002E524B"/>
    <w:rsid w:val="00310586"/>
    <w:rsid w:val="003329AB"/>
    <w:rsid w:val="00347680"/>
    <w:rsid w:val="00351B99"/>
    <w:rsid w:val="0038223C"/>
    <w:rsid w:val="003F0576"/>
    <w:rsid w:val="00435C44"/>
    <w:rsid w:val="00463E9C"/>
    <w:rsid w:val="004815BD"/>
    <w:rsid w:val="004F68CF"/>
    <w:rsid w:val="005102A6"/>
    <w:rsid w:val="00527B39"/>
    <w:rsid w:val="005601CE"/>
    <w:rsid w:val="00575FAB"/>
    <w:rsid w:val="0058495B"/>
    <w:rsid w:val="0059271B"/>
    <w:rsid w:val="005A4081"/>
    <w:rsid w:val="005B5D75"/>
    <w:rsid w:val="005D02B6"/>
    <w:rsid w:val="00670A29"/>
    <w:rsid w:val="006B19CF"/>
    <w:rsid w:val="0071689C"/>
    <w:rsid w:val="00735991"/>
    <w:rsid w:val="0075329A"/>
    <w:rsid w:val="00760B4A"/>
    <w:rsid w:val="007A2DBD"/>
    <w:rsid w:val="007A6906"/>
    <w:rsid w:val="007C2AA4"/>
    <w:rsid w:val="007E1599"/>
    <w:rsid w:val="007F009B"/>
    <w:rsid w:val="007F5F25"/>
    <w:rsid w:val="008028A4"/>
    <w:rsid w:val="0080593C"/>
    <w:rsid w:val="00836D5C"/>
    <w:rsid w:val="00860089"/>
    <w:rsid w:val="008D6CCE"/>
    <w:rsid w:val="00913F7F"/>
    <w:rsid w:val="00920D9A"/>
    <w:rsid w:val="00925024"/>
    <w:rsid w:val="009947A8"/>
    <w:rsid w:val="00A31E58"/>
    <w:rsid w:val="00A50A47"/>
    <w:rsid w:val="00A51875"/>
    <w:rsid w:val="00A710F7"/>
    <w:rsid w:val="00A86E3B"/>
    <w:rsid w:val="00A9193F"/>
    <w:rsid w:val="00A92F19"/>
    <w:rsid w:val="00AD1BE0"/>
    <w:rsid w:val="00B16D25"/>
    <w:rsid w:val="00BA19C1"/>
    <w:rsid w:val="00C14D11"/>
    <w:rsid w:val="00C16D9E"/>
    <w:rsid w:val="00C24564"/>
    <w:rsid w:val="00C42B93"/>
    <w:rsid w:val="00CA01D0"/>
    <w:rsid w:val="00CB3249"/>
    <w:rsid w:val="00CB68B3"/>
    <w:rsid w:val="00CD63EA"/>
    <w:rsid w:val="00CF7950"/>
    <w:rsid w:val="00D459FC"/>
    <w:rsid w:val="00D45CC6"/>
    <w:rsid w:val="00D62028"/>
    <w:rsid w:val="00D7357C"/>
    <w:rsid w:val="00D904D5"/>
    <w:rsid w:val="00D909E0"/>
    <w:rsid w:val="00D91CDD"/>
    <w:rsid w:val="00D96EC6"/>
    <w:rsid w:val="00DA734C"/>
    <w:rsid w:val="00DC3154"/>
    <w:rsid w:val="00E0037C"/>
    <w:rsid w:val="00E65776"/>
    <w:rsid w:val="00EB3D23"/>
    <w:rsid w:val="00EC0831"/>
    <w:rsid w:val="00EC6B9B"/>
    <w:rsid w:val="00EF5D09"/>
    <w:rsid w:val="00F12B63"/>
    <w:rsid w:val="00F25794"/>
    <w:rsid w:val="00F60D7D"/>
    <w:rsid w:val="00F61B77"/>
    <w:rsid w:val="00F76B6F"/>
    <w:rsid w:val="00F77074"/>
    <w:rsid w:val="00FB4039"/>
    <w:rsid w:val="00FB66AD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A1067-9D4D-42E5-84AE-B4475C1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195C"/>
    <w:pPr>
      <w:ind w:left="720"/>
      <w:contextualSpacing/>
    </w:pPr>
  </w:style>
  <w:style w:type="paragraph" w:styleId="NormalWeb">
    <w:name w:val="Normal (Web)"/>
    <w:basedOn w:val="Normal"/>
    <w:rsid w:val="001C195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B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</cp:lastModifiedBy>
  <cp:revision>68</cp:revision>
  <cp:lastPrinted>2020-09-21T14:17:00Z</cp:lastPrinted>
  <dcterms:created xsi:type="dcterms:W3CDTF">2017-04-03T12:29:00Z</dcterms:created>
  <dcterms:modified xsi:type="dcterms:W3CDTF">2020-09-21T14:19:00Z</dcterms:modified>
</cp:coreProperties>
</file>