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429" w:rsidRDefault="00B37429" w:rsidP="008C395C">
      <w:pPr>
        <w:jc w:val="both"/>
        <w:rPr>
          <w:sz w:val="28"/>
          <w:szCs w:val="28"/>
        </w:rPr>
      </w:pPr>
    </w:p>
    <w:p w:rsidR="00B37429" w:rsidRDefault="00B37429" w:rsidP="008C395C">
      <w:pPr>
        <w:jc w:val="both"/>
        <w:rPr>
          <w:sz w:val="28"/>
          <w:szCs w:val="28"/>
        </w:rPr>
      </w:pPr>
    </w:p>
    <w:p w:rsidR="00ED4EAF" w:rsidRPr="008C395C" w:rsidRDefault="00562039" w:rsidP="00465F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DECIMA </w:t>
      </w:r>
      <w:r w:rsidR="00F37717">
        <w:rPr>
          <w:sz w:val="28"/>
          <w:szCs w:val="28"/>
        </w:rPr>
        <w:t xml:space="preserve">PRIMEIRA </w:t>
      </w:r>
      <w:r w:rsidR="00ED4EAF" w:rsidRPr="008C395C">
        <w:rPr>
          <w:sz w:val="28"/>
          <w:szCs w:val="28"/>
        </w:rPr>
        <w:t xml:space="preserve">REUNIÃO </w:t>
      </w:r>
      <w:r w:rsidR="005F6C11" w:rsidRPr="008C395C">
        <w:rPr>
          <w:sz w:val="28"/>
          <w:szCs w:val="28"/>
        </w:rPr>
        <w:t>EXTRA</w:t>
      </w:r>
      <w:r w:rsidR="00ED4EAF" w:rsidRPr="008C395C">
        <w:rPr>
          <w:sz w:val="28"/>
          <w:szCs w:val="28"/>
        </w:rPr>
        <w:t>ORDINÁRIA</w:t>
      </w:r>
      <w:r w:rsidR="00492CAF" w:rsidRPr="008C395C">
        <w:rPr>
          <w:sz w:val="28"/>
          <w:szCs w:val="28"/>
        </w:rPr>
        <w:t xml:space="preserve"> DO </w:t>
      </w:r>
      <w:r w:rsidR="00465F92">
        <w:rPr>
          <w:sz w:val="28"/>
          <w:szCs w:val="28"/>
        </w:rPr>
        <w:t>SEGUNDO</w:t>
      </w:r>
      <w:r w:rsidR="00492CAF" w:rsidRPr="008C395C">
        <w:rPr>
          <w:sz w:val="28"/>
          <w:szCs w:val="28"/>
        </w:rPr>
        <w:t xml:space="preserve"> PERÍODO LEGISLATIVO DA </w:t>
      </w:r>
      <w:r w:rsidR="00F02962">
        <w:rPr>
          <w:sz w:val="28"/>
          <w:szCs w:val="28"/>
        </w:rPr>
        <w:t>QUARTA</w:t>
      </w:r>
      <w:r w:rsidR="00492CAF" w:rsidRPr="008C395C">
        <w:rPr>
          <w:sz w:val="28"/>
          <w:szCs w:val="28"/>
        </w:rPr>
        <w:t xml:space="preserve"> SESSÃO LEGISLATIVA DA SÉTIMA LEGISLATURA.</w:t>
      </w:r>
    </w:p>
    <w:p w:rsidR="008C395C" w:rsidRPr="008C395C" w:rsidRDefault="008C395C" w:rsidP="008C6D12">
      <w:pPr>
        <w:jc w:val="both"/>
        <w:rPr>
          <w:sz w:val="28"/>
          <w:szCs w:val="28"/>
        </w:rPr>
      </w:pPr>
    </w:p>
    <w:p w:rsidR="00ED4EAF" w:rsidRPr="00F02962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•</w:t>
      </w:r>
      <w:r w:rsidRPr="00F02962">
        <w:rPr>
          <w:rFonts w:ascii="Times New Roman" w:hAnsi="Times New Roman" w:cs="Times New Roman"/>
          <w:sz w:val="24"/>
          <w:szCs w:val="24"/>
        </w:rPr>
        <w:tab/>
        <w:t>LEITURA DA ORDEM DO DIA</w:t>
      </w:r>
    </w:p>
    <w:p w:rsidR="008C395C" w:rsidRPr="00F02962" w:rsidRDefault="008C395C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Default="00ED4EAF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2ª PARTE – ORDEM DO DIA</w:t>
      </w:r>
    </w:p>
    <w:p w:rsidR="00F02962" w:rsidRPr="00F02962" w:rsidRDefault="00F02962" w:rsidP="008C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F7C" w:rsidRPr="003A4F7C" w:rsidRDefault="003A4F7C" w:rsidP="008C6D12">
      <w:pPr>
        <w:spacing w:after="0" w:line="240" w:lineRule="auto"/>
        <w:jc w:val="both"/>
        <w:rPr>
          <w:b/>
        </w:rPr>
      </w:pPr>
    </w:p>
    <w:p w:rsidR="00562039" w:rsidRPr="00122BFB" w:rsidRDefault="00562039" w:rsidP="00122BFB">
      <w:pPr>
        <w:pStyle w:val="PargrafodaLista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0" w:right="148" w:firstLine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ÚNICA DO PROJETO DE LEI. Nº </w:t>
      </w:r>
      <w:r w:rsidR="00122BFB" w:rsidRPr="00122BF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37717">
        <w:rPr>
          <w:rFonts w:ascii="Times New Roman" w:hAnsi="Times New Roman" w:cs="Times New Roman"/>
          <w:b/>
          <w:bCs/>
          <w:sz w:val="24"/>
          <w:szCs w:val="24"/>
        </w:rPr>
        <w:t>59</w:t>
      </w:r>
      <w:r w:rsidRPr="00122BFB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:rsidR="00562039" w:rsidRPr="00122BFB" w:rsidRDefault="00562039" w:rsidP="00122BFB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562039" w:rsidRPr="00122BFB" w:rsidRDefault="00562039" w:rsidP="00122BFB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ASSUNTO:</w:t>
      </w:r>
      <w:r w:rsidR="00122BFB" w:rsidRPr="00122BFB">
        <w:rPr>
          <w:rFonts w:ascii="Times New Roman" w:hAnsi="Times New Roman" w:cs="Times New Roman"/>
          <w:sz w:val="24"/>
          <w:szCs w:val="24"/>
        </w:rPr>
        <w:t xml:space="preserve"> </w:t>
      </w:r>
      <w:r w:rsidR="00F37717">
        <w:t>Dispõe sobre CRÉDITO ESPECIAL Recurso Vinculado ao Orçamento vigente conforme art. 7º, 41 e 42, da Lei 4.320/64 e Dá Outras Providências</w:t>
      </w:r>
    </w:p>
    <w:p w:rsidR="00562039" w:rsidRPr="00122BFB" w:rsidRDefault="00562039" w:rsidP="00122BF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48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BFB">
        <w:rPr>
          <w:rFonts w:ascii="Times New Roman" w:hAnsi="Times New Roman" w:cs="Times New Roman"/>
          <w:b/>
          <w:bCs/>
          <w:sz w:val="24"/>
          <w:szCs w:val="24"/>
        </w:rPr>
        <w:t>DISCUSSÃO E VOTAÇÃO ÚNICA DO PROJETO DE LEI. Nº</w:t>
      </w:r>
      <w:r w:rsidR="00F37717">
        <w:rPr>
          <w:rFonts w:ascii="Times New Roman" w:hAnsi="Times New Roman" w:cs="Times New Roman"/>
          <w:b/>
          <w:bCs/>
          <w:sz w:val="24"/>
          <w:szCs w:val="24"/>
        </w:rPr>
        <w:t>1560</w:t>
      </w: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 /2024 </w:t>
      </w:r>
    </w:p>
    <w:p w:rsidR="00562039" w:rsidRPr="00122BFB" w:rsidRDefault="00562039" w:rsidP="00122BFB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562039" w:rsidRPr="00122BFB" w:rsidRDefault="00562039" w:rsidP="00122BFB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ASSUNTO:</w:t>
      </w:r>
      <w:r w:rsidR="00122BFB" w:rsidRPr="00122BFB">
        <w:rPr>
          <w:rFonts w:ascii="Times New Roman" w:hAnsi="Times New Roman" w:cs="Times New Roman"/>
          <w:sz w:val="24"/>
          <w:szCs w:val="24"/>
        </w:rPr>
        <w:t xml:space="preserve"> </w:t>
      </w:r>
      <w:r w:rsidR="00F37717">
        <w:t>Dispõe sobre CRÉDITO ADICIONAL SUPLEMENTAR Excesso de Arrecadação ao Orçamento vigente conforme art. 7º, 41 e 42, da Lei 4.320/64 e Dá Outras Providências</w:t>
      </w:r>
    </w:p>
    <w:p w:rsidR="00562039" w:rsidRPr="00122BFB" w:rsidRDefault="00562039" w:rsidP="00122BF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BFB">
        <w:rPr>
          <w:rFonts w:ascii="Times New Roman" w:hAnsi="Times New Roman" w:cs="Times New Roman"/>
          <w:b/>
          <w:bCs/>
          <w:sz w:val="24"/>
          <w:szCs w:val="24"/>
        </w:rPr>
        <w:t>DISCUSSÃO E VOTAÇÃO ÚNICA DO PROJETO DE LEI. Nº</w:t>
      </w:r>
      <w:r w:rsidR="00F37717">
        <w:rPr>
          <w:rFonts w:ascii="Times New Roman" w:hAnsi="Times New Roman" w:cs="Times New Roman"/>
          <w:b/>
          <w:bCs/>
          <w:sz w:val="24"/>
          <w:szCs w:val="24"/>
        </w:rPr>
        <w:t>1561</w:t>
      </w: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/2024 </w:t>
      </w:r>
    </w:p>
    <w:p w:rsidR="00562039" w:rsidRPr="00122BFB" w:rsidRDefault="00562039" w:rsidP="00122BFB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F37717" w:rsidRPr="00122BFB" w:rsidRDefault="00562039" w:rsidP="00122BFB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ASSUNTO:</w:t>
      </w:r>
      <w:r w:rsidR="00122BFB" w:rsidRPr="00122BFB">
        <w:rPr>
          <w:rFonts w:ascii="Times New Roman" w:hAnsi="Times New Roman" w:cs="Times New Roman"/>
          <w:sz w:val="24"/>
          <w:szCs w:val="24"/>
        </w:rPr>
        <w:t xml:space="preserve"> </w:t>
      </w:r>
      <w:r w:rsidR="00F37717">
        <w:t>Dispõe sobre REFORMULAÇÃO ADMINISTRATIVA ao Orçamento vigente por meio de REMANEJAMENTO, e Dá Outras Providências</w:t>
      </w:r>
    </w:p>
    <w:p w:rsidR="00562039" w:rsidRPr="00122BFB" w:rsidRDefault="00562039" w:rsidP="00122BF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48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ÚNICA DO PROJETO DE LEI. Nº </w:t>
      </w:r>
      <w:r w:rsidR="00F37717">
        <w:rPr>
          <w:rFonts w:ascii="Times New Roman" w:hAnsi="Times New Roman" w:cs="Times New Roman"/>
          <w:b/>
          <w:bCs/>
          <w:sz w:val="24"/>
          <w:szCs w:val="24"/>
        </w:rPr>
        <w:t>1562</w:t>
      </w: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/2024 </w:t>
      </w:r>
    </w:p>
    <w:p w:rsidR="00562039" w:rsidRPr="00122BFB" w:rsidRDefault="00562039" w:rsidP="00122BFB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F37717" w:rsidRPr="00122BFB" w:rsidRDefault="00562039" w:rsidP="00122BFB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ASSUNTO:</w:t>
      </w:r>
      <w:r w:rsidR="00122BFB" w:rsidRPr="00122BFB">
        <w:rPr>
          <w:rFonts w:ascii="Times New Roman" w:hAnsi="Times New Roman" w:cs="Times New Roman"/>
          <w:sz w:val="24"/>
          <w:szCs w:val="24"/>
        </w:rPr>
        <w:t xml:space="preserve"> </w:t>
      </w:r>
      <w:r w:rsidR="00F37717">
        <w:t>Dispõe sobre CRÉDITO ESPECIAL Recurso Vinculado ao Orçamento vigente conforme art. 7º, 41 e 42, da Lei 4.320/64 e Dá Outras Providências</w:t>
      </w:r>
    </w:p>
    <w:p w:rsidR="00562039" w:rsidRPr="00122BFB" w:rsidRDefault="00562039" w:rsidP="00122BF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ÚNICA DO PROJETO DE LEI. Nº </w:t>
      </w:r>
      <w:r w:rsidR="00122BFB" w:rsidRPr="00122BF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37717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/2024 </w:t>
      </w:r>
    </w:p>
    <w:p w:rsidR="00562039" w:rsidRPr="00122BFB" w:rsidRDefault="00562039" w:rsidP="00122BFB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F37717" w:rsidRPr="00122BFB" w:rsidRDefault="00562039" w:rsidP="00122BFB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ASSUNTO:</w:t>
      </w:r>
      <w:r w:rsidR="00122BFB" w:rsidRPr="00122BFB">
        <w:rPr>
          <w:rFonts w:ascii="Times New Roman" w:hAnsi="Times New Roman" w:cs="Times New Roman"/>
          <w:sz w:val="24"/>
          <w:szCs w:val="24"/>
        </w:rPr>
        <w:t xml:space="preserve"> </w:t>
      </w:r>
      <w:r w:rsidR="00F37717">
        <w:t>Dispõe sobre REFORMULAÇÃO ADMINISTRATIVA ao Orçamento vigente por meio de TRANSPOSIÇÃO, e Dá Outras Providências</w:t>
      </w:r>
    </w:p>
    <w:p w:rsidR="00562039" w:rsidRPr="00122BFB" w:rsidRDefault="00562039" w:rsidP="00122BFB">
      <w:pPr>
        <w:pStyle w:val="PargrafodaLista"/>
        <w:widowControl w:val="0"/>
        <w:numPr>
          <w:ilvl w:val="0"/>
          <w:numId w:val="2"/>
        </w:num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48" w:hanging="86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BFB">
        <w:rPr>
          <w:rFonts w:ascii="Times New Roman" w:hAnsi="Times New Roman" w:cs="Times New Roman"/>
          <w:b/>
          <w:bCs/>
          <w:sz w:val="24"/>
          <w:szCs w:val="24"/>
        </w:rPr>
        <w:t>DISCUSSÃO E VOTAÇÃO ÚNICA DO PROJETO DE LEI. Nº</w:t>
      </w:r>
      <w:r w:rsidR="00122BFB" w:rsidRPr="00122BFB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37717">
        <w:rPr>
          <w:rFonts w:ascii="Times New Roman" w:hAnsi="Times New Roman" w:cs="Times New Roman"/>
          <w:b/>
          <w:bCs/>
          <w:sz w:val="24"/>
          <w:szCs w:val="24"/>
        </w:rPr>
        <w:t>64</w:t>
      </w:r>
      <w:r w:rsidRPr="00122BFB">
        <w:rPr>
          <w:rFonts w:ascii="Times New Roman" w:hAnsi="Times New Roman" w:cs="Times New Roman"/>
          <w:b/>
          <w:bCs/>
          <w:sz w:val="24"/>
          <w:szCs w:val="24"/>
        </w:rPr>
        <w:t xml:space="preserve">/2024 </w:t>
      </w:r>
    </w:p>
    <w:p w:rsidR="00562039" w:rsidRPr="00122BFB" w:rsidRDefault="00562039" w:rsidP="00122BFB">
      <w:pPr>
        <w:pStyle w:val="Corpodetexto"/>
        <w:kinsoku w:val="0"/>
        <w:overflowPunct w:val="0"/>
        <w:spacing w:before="0"/>
        <w:ind w:left="862" w:right="148" w:hanging="862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562039" w:rsidRPr="00122BFB" w:rsidRDefault="00562039" w:rsidP="00122BFB">
      <w:pPr>
        <w:spacing w:line="249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22BFB">
        <w:rPr>
          <w:rFonts w:ascii="Times New Roman" w:hAnsi="Times New Roman" w:cs="Times New Roman"/>
          <w:sz w:val="24"/>
          <w:szCs w:val="24"/>
        </w:rPr>
        <w:t>ASSUNTO:</w:t>
      </w:r>
      <w:r w:rsidR="00122BFB" w:rsidRPr="00122BFB">
        <w:rPr>
          <w:rFonts w:ascii="Times New Roman" w:hAnsi="Times New Roman" w:cs="Times New Roman"/>
          <w:sz w:val="24"/>
          <w:szCs w:val="24"/>
        </w:rPr>
        <w:t xml:space="preserve"> </w:t>
      </w:r>
      <w:r w:rsidR="00F37717">
        <w:t>Altera o prazo para o pagamento do IPTU autorizados pela Lei Municipal nº 1328 de 25 de janeiro de 2024 e dá outras providências</w:t>
      </w:r>
    </w:p>
    <w:p w:rsidR="00562039" w:rsidRDefault="00562039" w:rsidP="00562039">
      <w:pPr>
        <w:spacing w:line="249" w:lineRule="auto"/>
        <w:ind w:right="20"/>
        <w:rPr>
          <w:rFonts w:ascii="Times New Roman" w:hAnsi="Times New Roman" w:cs="Times New Roman"/>
        </w:rPr>
      </w:pPr>
    </w:p>
    <w:p w:rsidR="00562039" w:rsidRDefault="00562039" w:rsidP="00562039">
      <w:pPr>
        <w:spacing w:line="249" w:lineRule="auto"/>
        <w:ind w:right="20"/>
        <w:rPr>
          <w:rFonts w:ascii="Segoe UI" w:hAnsi="Segoe UI" w:cs="Segoe UI"/>
          <w:color w:val="212529"/>
        </w:rPr>
      </w:pPr>
    </w:p>
    <w:p w:rsidR="00722F83" w:rsidRDefault="00722F83" w:rsidP="002F53AD">
      <w:pPr>
        <w:spacing w:after="0" w:line="240" w:lineRule="auto"/>
        <w:jc w:val="both"/>
      </w:pPr>
    </w:p>
    <w:p w:rsidR="00B37429" w:rsidRPr="00F02962" w:rsidRDefault="00B37429" w:rsidP="008C6D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4EAF" w:rsidRPr="00F02962" w:rsidRDefault="00ED4EAF" w:rsidP="008C6D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 xml:space="preserve">Plenário Daniel Elias, em </w:t>
      </w:r>
      <w:r w:rsidR="00F37717">
        <w:rPr>
          <w:rFonts w:ascii="Times New Roman" w:hAnsi="Times New Roman" w:cs="Times New Roman"/>
          <w:sz w:val="24"/>
          <w:szCs w:val="24"/>
        </w:rPr>
        <w:t>1</w:t>
      </w:r>
      <w:r w:rsidR="00635E3B">
        <w:rPr>
          <w:rFonts w:ascii="Times New Roman" w:hAnsi="Times New Roman" w:cs="Times New Roman"/>
          <w:sz w:val="24"/>
          <w:szCs w:val="24"/>
        </w:rPr>
        <w:t>6</w:t>
      </w:r>
      <w:r w:rsidR="00755CF7">
        <w:rPr>
          <w:rFonts w:ascii="Times New Roman" w:hAnsi="Times New Roman" w:cs="Times New Roman"/>
          <w:sz w:val="24"/>
          <w:szCs w:val="24"/>
        </w:rPr>
        <w:t xml:space="preserve"> de </w:t>
      </w:r>
      <w:r w:rsidR="00F37717">
        <w:rPr>
          <w:rFonts w:ascii="Times New Roman" w:hAnsi="Times New Roman" w:cs="Times New Roman"/>
          <w:sz w:val="24"/>
          <w:szCs w:val="24"/>
        </w:rPr>
        <w:t>Setembro</w:t>
      </w:r>
      <w:r w:rsidRPr="00F029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96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02962">
        <w:rPr>
          <w:rFonts w:ascii="Times New Roman" w:hAnsi="Times New Roman" w:cs="Times New Roman"/>
          <w:sz w:val="24"/>
          <w:szCs w:val="24"/>
        </w:rPr>
        <w:t xml:space="preserve"> 202</w:t>
      </w:r>
      <w:r w:rsidR="00F02962" w:rsidRPr="00F02962">
        <w:rPr>
          <w:rFonts w:ascii="Times New Roman" w:hAnsi="Times New Roman" w:cs="Times New Roman"/>
          <w:sz w:val="24"/>
          <w:szCs w:val="24"/>
        </w:rPr>
        <w:t>4</w:t>
      </w:r>
      <w:r w:rsidRPr="00F0296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C395C" w:rsidRPr="00F02962" w:rsidRDefault="008C395C" w:rsidP="008C6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AF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EDMAR INÁCIO ROSA</w:t>
      </w:r>
    </w:p>
    <w:p w:rsidR="00666CCC" w:rsidRPr="00F02962" w:rsidRDefault="00ED4EAF" w:rsidP="008C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962">
        <w:rPr>
          <w:rFonts w:ascii="Times New Roman" w:hAnsi="Times New Roman" w:cs="Times New Roman"/>
          <w:sz w:val="24"/>
          <w:szCs w:val="24"/>
        </w:rPr>
        <w:t>PRESIDENTE</w:t>
      </w:r>
    </w:p>
    <w:sectPr w:rsidR="00666CCC" w:rsidRPr="00F02962" w:rsidSect="00122BFB">
      <w:pgSz w:w="11906" w:h="16838"/>
      <w:pgMar w:top="568" w:right="1558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62E07"/>
    <w:multiLevelType w:val="hybridMultilevel"/>
    <w:tmpl w:val="023647CE"/>
    <w:lvl w:ilvl="0" w:tplc="4AB44DBE">
      <w:start w:val="1"/>
      <w:numFmt w:val="upperRoman"/>
      <w:lvlText w:val="%1-"/>
      <w:lvlJc w:val="left"/>
      <w:pPr>
        <w:ind w:left="862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06959F1"/>
    <w:multiLevelType w:val="hybridMultilevel"/>
    <w:tmpl w:val="6E924B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EC"/>
    <w:rsid w:val="000E70A1"/>
    <w:rsid w:val="00122BFB"/>
    <w:rsid w:val="001D7836"/>
    <w:rsid w:val="00235364"/>
    <w:rsid w:val="002B407D"/>
    <w:rsid w:val="002F53AD"/>
    <w:rsid w:val="003A4F7C"/>
    <w:rsid w:val="003B0731"/>
    <w:rsid w:val="004316F9"/>
    <w:rsid w:val="00465F92"/>
    <w:rsid w:val="00492CAF"/>
    <w:rsid w:val="004D331C"/>
    <w:rsid w:val="00554361"/>
    <w:rsid w:val="00562039"/>
    <w:rsid w:val="005A1C69"/>
    <w:rsid w:val="005F054B"/>
    <w:rsid w:val="005F6C11"/>
    <w:rsid w:val="005F6CEC"/>
    <w:rsid w:val="00635E3B"/>
    <w:rsid w:val="00666CCC"/>
    <w:rsid w:val="00722F83"/>
    <w:rsid w:val="00755CF7"/>
    <w:rsid w:val="007874E3"/>
    <w:rsid w:val="00875E02"/>
    <w:rsid w:val="008B2AF9"/>
    <w:rsid w:val="008C395C"/>
    <w:rsid w:val="008C6D12"/>
    <w:rsid w:val="009D501B"/>
    <w:rsid w:val="00B37429"/>
    <w:rsid w:val="00B535DF"/>
    <w:rsid w:val="00BB0F99"/>
    <w:rsid w:val="00CD1FC0"/>
    <w:rsid w:val="00D2307A"/>
    <w:rsid w:val="00D82C14"/>
    <w:rsid w:val="00E511D4"/>
    <w:rsid w:val="00ED4EAF"/>
    <w:rsid w:val="00EE7699"/>
    <w:rsid w:val="00F02962"/>
    <w:rsid w:val="00F34BCC"/>
    <w:rsid w:val="00F37717"/>
    <w:rsid w:val="00FA3A45"/>
    <w:rsid w:val="00FB5D44"/>
    <w:rsid w:val="00FC61EF"/>
    <w:rsid w:val="00FD0771"/>
    <w:rsid w:val="00F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F1459-CC41-4270-A501-702CB69F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95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554361"/>
    <w:pPr>
      <w:ind w:left="720"/>
      <w:contextualSpacing/>
    </w:pPr>
  </w:style>
  <w:style w:type="paragraph" w:styleId="NormalWeb">
    <w:name w:val="Normal (Web)"/>
    <w:basedOn w:val="Normal"/>
    <w:rsid w:val="0023536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3A4F7C"/>
    <w:pPr>
      <w:widowControl w:val="0"/>
      <w:autoSpaceDE w:val="0"/>
      <w:autoSpaceDN w:val="0"/>
      <w:adjustRightInd w:val="0"/>
      <w:spacing w:before="1" w:after="0" w:line="240" w:lineRule="auto"/>
    </w:pPr>
    <w:rPr>
      <w:rFonts w:ascii="Arial" w:eastAsiaTheme="minorEastAsia" w:hAnsi="Arial" w:cs="Arial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A4F7C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2024-08-06T13:21:00Z</cp:lastPrinted>
  <dcterms:created xsi:type="dcterms:W3CDTF">2024-09-16T14:20:00Z</dcterms:created>
  <dcterms:modified xsi:type="dcterms:W3CDTF">2024-09-16T14:20:00Z</dcterms:modified>
</cp:coreProperties>
</file>