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202" w:rsidRPr="00471263" w:rsidRDefault="00827D5D">
      <w:pPr>
        <w:spacing w:before="100" w:beforeAutospacing="1"/>
        <w:jc w:val="center"/>
        <w:rPr>
          <w:rFonts w:asciiTheme="minorHAnsi" w:hAnsiTheme="minorHAnsi" w:cs="Consolas"/>
        </w:rPr>
      </w:pPr>
      <w:r w:rsidRPr="00471263">
        <w:rPr>
          <w:rFonts w:asciiTheme="minorHAnsi" w:hAnsiTheme="minorHAnsi" w:cs="Consolas"/>
        </w:rPr>
        <w:t>SEGUNDA SESSÃO LEGISLATIVA DA SÉTIMA LEGISLATURA DA CAMARA MUNICIPAL DE SÃO FELIPE D’OESTE – RONDÔNIA</w:t>
      </w:r>
    </w:p>
    <w:p w:rsidR="00943417" w:rsidRDefault="00943417">
      <w:pPr>
        <w:spacing w:before="100" w:beforeAutospacing="1"/>
        <w:jc w:val="center"/>
        <w:rPr>
          <w:rFonts w:asciiTheme="minorHAnsi" w:hAnsiTheme="minorHAnsi" w:cs="Consolas"/>
        </w:rPr>
      </w:pPr>
    </w:p>
    <w:p w:rsidR="00A81202" w:rsidRPr="00262EC1" w:rsidRDefault="004E7E02">
      <w:pPr>
        <w:spacing w:before="100" w:beforeAutospacing="1"/>
        <w:jc w:val="center"/>
        <w:rPr>
          <w:rFonts w:asciiTheme="minorHAnsi" w:hAnsiTheme="minorHAnsi" w:cs="Consolas"/>
          <w:b/>
          <w:sz w:val="28"/>
          <w:szCs w:val="28"/>
        </w:rPr>
      </w:pPr>
      <w:proofErr w:type="gramStart"/>
      <w:r>
        <w:rPr>
          <w:rFonts w:asciiTheme="minorHAnsi" w:hAnsiTheme="minorHAnsi" w:cs="Consolas"/>
          <w:b/>
          <w:sz w:val="28"/>
          <w:szCs w:val="28"/>
        </w:rPr>
        <w:t>NOVA</w:t>
      </w:r>
      <w:r w:rsidR="00827D5D" w:rsidRPr="00262EC1">
        <w:rPr>
          <w:rFonts w:asciiTheme="minorHAnsi" w:hAnsiTheme="minorHAnsi" w:cs="Consolas"/>
          <w:b/>
          <w:sz w:val="28"/>
          <w:szCs w:val="28"/>
        </w:rPr>
        <w:t xml:space="preserve">  REUNIÃO</w:t>
      </w:r>
      <w:proofErr w:type="gramEnd"/>
      <w:r w:rsidR="00827D5D" w:rsidRPr="00262EC1">
        <w:rPr>
          <w:rFonts w:asciiTheme="minorHAnsi" w:hAnsiTheme="minorHAnsi" w:cs="Consolas"/>
          <w:b/>
          <w:sz w:val="28"/>
          <w:szCs w:val="28"/>
        </w:rPr>
        <w:t xml:space="preserve"> EXTRAORDINÁRIA</w:t>
      </w:r>
    </w:p>
    <w:p w:rsidR="00A81202" w:rsidRDefault="00A81202">
      <w:pPr>
        <w:jc w:val="both"/>
        <w:rPr>
          <w:rFonts w:asciiTheme="minorHAnsi" w:hAnsiTheme="minorHAnsi" w:cs="Consolas"/>
          <w:sz w:val="28"/>
          <w:szCs w:val="28"/>
        </w:rPr>
      </w:pPr>
    </w:p>
    <w:p w:rsidR="00262EC1" w:rsidRPr="00262EC1" w:rsidRDefault="00262EC1">
      <w:pPr>
        <w:jc w:val="both"/>
        <w:rPr>
          <w:rFonts w:asciiTheme="minorHAnsi" w:hAnsiTheme="minorHAnsi" w:cs="Consolas"/>
          <w:sz w:val="28"/>
          <w:szCs w:val="28"/>
        </w:rPr>
      </w:pPr>
    </w:p>
    <w:p w:rsidR="00A81202" w:rsidRPr="00262EC1" w:rsidRDefault="00827D5D">
      <w:pPr>
        <w:jc w:val="both"/>
        <w:rPr>
          <w:rFonts w:asciiTheme="minorHAnsi" w:hAnsiTheme="minorHAnsi" w:cs="Consolas"/>
          <w:b/>
          <w:sz w:val="28"/>
          <w:szCs w:val="28"/>
        </w:rPr>
      </w:pPr>
      <w:r w:rsidRPr="00262EC1">
        <w:rPr>
          <w:rFonts w:asciiTheme="minorHAnsi" w:hAnsiTheme="minorHAnsi" w:cs="Consolas"/>
          <w:b/>
          <w:sz w:val="28"/>
          <w:szCs w:val="28"/>
        </w:rPr>
        <w:t>ORDEM DO DIA</w:t>
      </w:r>
    </w:p>
    <w:p w:rsidR="00A81202" w:rsidRPr="00262EC1" w:rsidRDefault="00A81202">
      <w:pPr>
        <w:jc w:val="both"/>
        <w:rPr>
          <w:rFonts w:asciiTheme="minorHAnsi" w:hAnsiTheme="minorHAnsi" w:cs="Consolas"/>
          <w:b/>
          <w:sz w:val="28"/>
          <w:szCs w:val="28"/>
        </w:rPr>
      </w:pPr>
    </w:p>
    <w:p w:rsidR="00A81202" w:rsidRPr="00262EC1" w:rsidRDefault="00A81202">
      <w:pPr>
        <w:jc w:val="both"/>
        <w:rPr>
          <w:rFonts w:asciiTheme="minorHAnsi" w:hAnsiTheme="minorHAnsi" w:cs="Consolas"/>
          <w:sz w:val="28"/>
          <w:szCs w:val="28"/>
        </w:rPr>
      </w:pPr>
    </w:p>
    <w:p w:rsidR="00943417" w:rsidRPr="00262EC1" w:rsidRDefault="00943417">
      <w:pPr>
        <w:spacing w:line="360" w:lineRule="auto"/>
        <w:jc w:val="both"/>
        <w:rPr>
          <w:rFonts w:asciiTheme="minorHAnsi" w:eastAsia="Arial Unicode MS" w:hAnsiTheme="minorHAnsi"/>
          <w:bCs/>
          <w:sz w:val="28"/>
          <w:szCs w:val="28"/>
        </w:rPr>
      </w:pPr>
    </w:p>
    <w:p w:rsidR="00A81202" w:rsidRPr="00262EC1" w:rsidRDefault="00262EC1">
      <w:pPr>
        <w:spacing w:line="360" w:lineRule="auto"/>
        <w:jc w:val="both"/>
        <w:rPr>
          <w:rFonts w:asciiTheme="minorHAnsi" w:hAnsiTheme="minorHAnsi" w:cs="Consolas"/>
          <w:b/>
          <w:sz w:val="28"/>
          <w:szCs w:val="28"/>
        </w:rPr>
      </w:pPr>
      <w:r w:rsidRPr="00262EC1">
        <w:rPr>
          <w:rFonts w:asciiTheme="minorHAnsi" w:hAnsiTheme="minorHAnsi" w:cs="Consolas"/>
          <w:b/>
          <w:sz w:val="28"/>
          <w:szCs w:val="28"/>
          <w:highlight w:val="yellow"/>
        </w:rPr>
        <w:t>I</w:t>
      </w:r>
      <w:r w:rsidR="00827D5D" w:rsidRPr="00262EC1">
        <w:rPr>
          <w:rFonts w:asciiTheme="minorHAnsi" w:hAnsiTheme="minorHAnsi" w:cs="Consolas"/>
          <w:b/>
          <w:sz w:val="28"/>
          <w:szCs w:val="28"/>
          <w:highlight w:val="yellow"/>
        </w:rPr>
        <w:t>- Discussão e Votação Única do Projeto de Lei 1</w:t>
      </w:r>
      <w:r w:rsidR="00943417" w:rsidRPr="00262EC1">
        <w:rPr>
          <w:rFonts w:asciiTheme="minorHAnsi" w:hAnsiTheme="minorHAnsi" w:cs="Consolas"/>
          <w:b/>
          <w:sz w:val="28"/>
          <w:szCs w:val="28"/>
          <w:highlight w:val="yellow"/>
        </w:rPr>
        <w:t>2</w:t>
      </w:r>
      <w:r w:rsidR="004E7E02">
        <w:rPr>
          <w:rFonts w:asciiTheme="minorHAnsi" w:hAnsiTheme="minorHAnsi" w:cs="Consolas"/>
          <w:b/>
          <w:sz w:val="28"/>
          <w:szCs w:val="28"/>
          <w:highlight w:val="yellow"/>
        </w:rPr>
        <w:t>29</w:t>
      </w:r>
      <w:r w:rsidR="00827D5D" w:rsidRPr="00262EC1">
        <w:rPr>
          <w:rFonts w:asciiTheme="minorHAnsi" w:hAnsiTheme="minorHAnsi" w:cs="Consolas"/>
          <w:b/>
          <w:sz w:val="28"/>
          <w:szCs w:val="28"/>
          <w:highlight w:val="yellow"/>
        </w:rPr>
        <w:t>/2022.</w:t>
      </w:r>
      <w:r w:rsidR="00827D5D" w:rsidRPr="00262EC1">
        <w:rPr>
          <w:rFonts w:asciiTheme="minorHAnsi" w:hAnsiTheme="minorHAnsi" w:cs="Consolas"/>
          <w:b/>
          <w:sz w:val="28"/>
          <w:szCs w:val="28"/>
        </w:rPr>
        <w:t xml:space="preserve"> </w:t>
      </w:r>
    </w:p>
    <w:p w:rsidR="00A81202" w:rsidRPr="00262EC1" w:rsidRDefault="00827D5D">
      <w:pPr>
        <w:spacing w:line="360" w:lineRule="auto"/>
        <w:jc w:val="both"/>
        <w:rPr>
          <w:rFonts w:asciiTheme="minorHAnsi" w:hAnsiTheme="minorHAnsi" w:cs="Consolas"/>
          <w:sz w:val="28"/>
          <w:szCs w:val="28"/>
        </w:rPr>
      </w:pPr>
      <w:r w:rsidRPr="00262EC1">
        <w:rPr>
          <w:rFonts w:asciiTheme="minorHAnsi" w:hAnsiTheme="minorHAnsi" w:cs="Consolas"/>
          <w:b/>
          <w:sz w:val="28"/>
          <w:szCs w:val="28"/>
        </w:rPr>
        <w:t>Autoria:</w:t>
      </w:r>
      <w:r w:rsidRPr="00262EC1">
        <w:rPr>
          <w:rFonts w:asciiTheme="minorHAnsi" w:hAnsiTheme="minorHAnsi" w:cs="Consolas"/>
          <w:sz w:val="28"/>
          <w:szCs w:val="28"/>
        </w:rPr>
        <w:t xml:space="preserve"> Poder Executivo </w:t>
      </w:r>
    </w:p>
    <w:p w:rsidR="00A81202" w:rsidRPr="00262EC1" w:rsidRDefault="00827D5D">
      <w:pPr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  <w:r w:rsidRPr="00262EC1">
        <w:rPr>
          <w:rFonts w:asciiTheme="minorHAnsi" w:hAnsiTheme="minorHAnsi" w:cs="Consolas"/>
          <w:b/>
          <w:sz w:val="28"/>
          <w:szCs w:val="28"/>
        </w:rPr>
        <w:t>Assunto:</w:t>
      </w:r>
      <w:proofErr w:type="gramStart"/>
      <w:r w:rsidRPr="00262EC1">
        <w:rPr>
          <w:rFonts w:asciiTheme="minorHAnsi" w:hAnsiTheme="minorHAnsi" w:cs="Consolas"/>
          <w:sz w:val="28"/>
          <w:szCs w:val="28"/>
        </w:rPr>
        <w:t xml:space="preserve">   </w:t>
      </w:r>
      <w:r w:rsidR="003174F3" w:rsidRPr="00262EC1">
        <w:rPr>
          <w:rFonts w:ascii="Calibri" w:eastAsia="Calibri" w:hAnsi="Calibri" w:cs="Calibri"/>
          <w:sz w:val="28"/>
          <w:szCs w:val="28"/>
        </w:rPr>
        <w:t>“</w:t>
      </w:r>
      <w:proofErr w:type="gramEnd"/>
      <w:r w:rsidR="004E7E02">
        <w:rPr>
          <w:rFonts w:ascii="Calibri" w:eastAsia="Calibri" w:hAnsi="Calibri" w:cs="Calibri"/>
          <w:sz w:val="28"/>
          <w:szCs w:val="28"/>
        </w:rPr>
        <w:t>AUTORIZA A ABRIR CREDITO ADICIONAL SUPLEMENTAR POR EXCESSO DE ARRECADAÇÃO – ALIENAÇÃO DE BENS E DA OUTRAS PROVIDENCIAS</w:t>
      </w:r>
      <w:r w:rsidR="003174F3" w:rsidRPr="00262EC1">
        <w:rPr>
          <w:rFonts w:ascii="Calibri" w:eastAsia="Calibri" w:hAnsi="Calibri" w:cs="Calibri"/>
          <w:sz w:val="28"/>
          <w:szCs w:val="28"/>
        </w:rPr>
        <w:t>”.</w:t>
      </w:r>
    </w:p>
    <w:p w:rsidR="00943417" w:rsidRPr="00262EC1" w:rsidRDefault="00943417">
      <w:pPr>
        <w:spacing w:line="36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3174F3" w:rsidRPr="00262EC1" w:rsidRDefault="00262EC1" w:rsidP="003174F3">
      <w:pPr>
        <w:spacing w:line="360" w:lineRule="auto"/>
        <w:jc w:val="both"/>
        <w:rPr>
          <w:rFonts w:asciiTheme="minorHAnsi" w:hAnsiTheme="minorHAnsi" w:cs="Consolas"/>
          <w:b/>
          <w:sz w:val="28"/>
          <w:szCs w:val="28"/>
        </w:rPr>
      </w:pPr>
      <w:r w:rsidRPr="00262EC1">
        <w:rPr>
          <w:rFonts w:asciiTheme="minorHAnsi" w:hAnsiTheme="minorHAnsi" w:cs="Consolas"/>
          <w:b/>
          <w:sz w:val="28"/>
          <w:szCs w:val="28"/>
          <w:highlight w:val="yellow"/>
        </w:rPr>
        <w:t>II</w:t>
      </w:r>
      <w:r w:rsidR="003174F3" w:rsidRPr="00262EC1">
        <w:rPr>
          <w:rFonts w:asciiTheme="minorHAnsi" w:hAnsiTheme="minorHAnsi" w:cs="Consolas"/>
          <w:b/>
          <w:sz w:val="28"/>
          <w:szCs w:val="28"/>
          <w:highlight w:val="yellow"/>
        </w:rPr>
        <w:t>- Discussão e Votação Única do Projeto de Lei 1</w:t>
      </w:r>
      <w:r w:rsidR="00943417" w:rsidRPr="00262EC1">
        <w:rPr>
          <w:rFonts w:asciiTheme="minorHAnsi" w:hAnsiTheme="minorHAnsi" w:cs="Consolas"/>
          <w:b/>
          <w:sz w:val="28"/>
          <w:szCs w:val="28"/>
          <w:highlight w:val="yellow"/>
        </w:rPr>
        <w:t>2</w:t>
      </w:r>
      <w:r w:rsidR="004E7E02">
        <w:rPr>
          <w:rFonts w:asciiTheme="minorHAnsi" w:hAnsiTheme="minorHAnsi" w:cs="Consolas"/>
          <w:b/>
          <w:sz w:val="28"/>
          <w:szCs w:val="28"/>
          <w:highlight w:val="yellow"/>
        </w:rPr>
        <w:t>30</w:t>
      </w:r>
      <w:r w:rsidR="003174F3" w:rsidRPr="00262EC1">
        <w:rPr>
          <w:rFonts w:asciiTheme="minorHAnsi" w:hAnsiTheme="minorHAnsi" w:cs="Consolas"/>
          <w:b/>
          <w:sz w:val="28"/>
          <w:szCs w:val="28"/>
          <w:highlight w:val="yellow"/>
        </w:rPr>
        <w:t>/2022.</w:t>
      </w:r>
      <w:r w:rsidR="003174F3" w:rsidRPr="00262EC1">
        <w:rPr>
          <w:rFonts w:asciiTheme="minorHAnsi" w:hAnsiTheme="minorHAnsi" w:cs="Consolas"/>
          <w:b/>
          <w:sz w:val="28"/>
          <w:szCs w:val="28"/>
        </w:rPr>
        <w:t xml:space="preserve"> </w:t>
      </w:r>
    </w:p>
    <w:p w:rsidR="003174F3" w:rsidRPr="00262EC1" w:rsidRDefault="003174F3" w:rsidP="003174F3">
      <w:pPr>
        <w:spacing w:line="360" w:lineRule="auto"/>
        <w:jc w:val="both"/>
        <w:rPr>
          <w:rFonts w:asciiTheme="minorHAnsi" w:hAnsiTheme="minorHAnsi" w:cs="Consolas"/>
          <w:sz w:val="28"/>
          <w:szCs w:val="28"/>
        </w:rPr>
      </w:pPr>
      <w:r w:rsidRPr="00262EC1">
        <w:rPr>
          <w:rFonts w:asciiTheme="minorHAnsi" w:hAnsiTheme="minorHAnsi" w:cs="Consolas"/>
          <w:b/>
          <w:sz w:val="28"/>
          <w:szCs w:val="28"/>
        </w:rPr>
        <w:t>Autoria:</w:t>
      </w:r>
      <w:r w:rsidRPr="00262EC1">
        <w:rPr>
          <w:rFonts w:asciiTheme="minorHAnsi" w:hAnsiTheme="minorHAnsi" w:cs="Consolas"/>
          <w:sz w:val="28"/>
          <w:szCs w:val="28"/>
        </w:rPr>
        <w:t xml:space="preserve"> Poder Executivo </w:t>
      </w:r>
    </w:p>
    <w:p w:rsidR="00A81202" w:rsidRDefault="003174F3">
      <w:pPr>
        <w:spacing w:line="360" w:lineRule="auto"/>
        <w:jc w:val="both"/>
        <w:rPr>
          <w:sz w:val="28"/>
          <w:szCs w:val="28"/>
        </w:rPr>
      </w:pPr>
      <w:r w:rsidRPr="00262EC1">
        <w:rPr>
          <w:rFonts w:asciiTheme="minorHAnsi" w:hAnsiTheme="minorHAnsi" w:cs="Consolas"/>
          <w:b/>
          <w:sz w:val="28"/>
          <w:szCs w:val="28"/>
        </w:rPr>
        <w:t>Assunto:</w:t>
      </w:r>
      <w:r w:rsidRPr="00262EC1">
        <w:rPr>
          <w:rFonts w:asciiTheme="minorHAnsi" w:hAnsiTheme="minorHAnsi" w:cs="Consolas"/>
          <w:sz w:val="28"/>
          <w:szCs w:val="28"/>
        </w:rPr>
        <w:t xml:space="preserve">   </w:t>
      </w:r>
      <w:r w:rsidR="004E7E02">
        <w:rPr>
          <w:sz w:val="28"/>
          <w:szCs w:val="28"/>
        </w:rPr>
        <w:t>AUTORIZA A ABRIR CREDITO ADICIONAL ESPECIAL POR RECURSO VINCULADO TC/PAC Nº 204402/2013 – MEC/FNDE – CONSTRUÇÃO DA QUADRA COBERTA COM VESTIARIO PADRAO FNDE E DA OUTRAS PROVIDENCIAS.</w:t>
      </w:r>
    </w:p>
    <w:p w:rsidR="004E7E02" w:rsidRPr="00262EC1" w:rsidRDefault="004E7E02">
      <w:pPr>
        <w:spacing w:line="360" w:lineRule="auto"/>
        <w:jc w:val="both"/>
        <w:rPr>
          <w:sz w:val="28"/>
          <w:szCs w:val="28"/>
        </w:rPr>
      </w:pPr>
    </w:p>
    <w:p w:rsidR="004E7E02" w:rsidRPr="00262EC1" w:rsidRDefault="004E7E02" w:rsidP="004E7E02">
      <w:pPr>
        <w:spacing w:line="360" w:lineRule="auto"/>
        <w:jc w:val="both"/>
        <w:rPr>
          <w:rFonts w:asciiTheme="minorHAnsi" w:hAnsiTheme="minorHAnsi" w:cs="Consolas"/>
          <w:b/>
          <w:sz w:val="28"/>
          <w:szCs w:val="28"/>
        </w:rPr>
      </w:pPr>
      <w:r>
        <w:rPr>
          <w:rFonts w:asciiTheme="minorHAnsi" w:hAnsiTheme="minorHAnsi" w:cs="Consolas"/>
          <w:b/>
          <w:sz w:val="28"/>
          <w:szCs w:val="28"/>
          <w:highlight w:val="yellow"/>
        </w:rPr>
        <w:t>I</w:t>
      </w:r>
      <w:r w:rsidRPr="00262EC1">
        <w:rPr>
          <w:rFonts w:asciiTheme="minorHAnsi" w:hAnsiTheme="minorHAnsi" w:cs="Consolas"/>
          <w:b/>
          <w:sz w:val="28"/>
          <w:szCs w:val="28"/>
          <w:highlight w:val="yellow"/>
        </w:rPr>
        <w:t>II- Discussão e Votação Única do Projeto de Lei 12</w:t>
      </w:r>
      <w:r>
        <w:rPr>
          <w:rFonts w:asciiTheme="minorHAnsi" w:hAnsiTheme="minorHAnsi" w:cs="Consolas"/>
          <w:b/>
          <w:sz w:val="28"/>
          <w:szCs w:val="28"/>
          <w:highlight w:val="yellow"/>
        </w:rPr>
        <w:t>3</w:t>
      </w:r>
      <w:r>
        <w:rPr>
          <w:rFonts w:asciiTheme="minorHAnsi" w:hAnsiTheme="minorHAnsi" w:cs="Consolas"/>
          <w:b/>
          <w:sz w:val="28"/>
          <w:szCs w:val="28"/>
          <w:highlight w:val="yellow"/>
        </w:rPr>
        <w:t>1</w:t>
      </w:r>
      <w:r w:rsidRPr="00262EC1">
        <w:rPr>
          <w:rFonts w:asciiTheme="minorHAnsi" w:hAnsiTheme="minorHAnsi" w:cs="Consolas"/>
          <w:b/>
          <w:sz w:val="28"/>
          <w:szCs w:val="28"/>
          <w:highlight w:val="yellow"/>
        </w:rPr>
        <w:t>/2022.</w:t>
      </w:r>
      <w:r w:rsidRPr="00262EC1">
        <w:rPr>
          <w:rFonts w:asciiTheme="minorHAnsi" w:hAnsiTheme="minorHAnsi" w:cs="Consolas"/>
          <w:b/>
          <w:sz w:val="28"/>
          <w:szCs w:val="28"/>
        </w:rPr>
        <w:t xml:space="preserve"> </w:t>
      </w:r>
    </w:p>
    <w:p w:rsidR="004E7E02" w:rsidRPr="00262EC1" w:rsidRDefault="004E7E02" w:rsidP="004E7E02">
      <w:pPr>
        <w:spacing w:line="360" w:lineRule="auto"/>
        <w:jc w:val="both"/>
        <w:rPr>
          <w:rFonts w:asciiTheme="minorHAnsi" w:hAnsiTheme="minorHAnsi" w:cs="Consolas"/>
          <w:sz w:val="28"/>
          <w:szCs w:val="28"/>
        </w:rPr>
      </w:pPr>
      <w:r w:rsidRPr="00262EC1">
        <w:rPr>
          <w:rFonts w:asciiTheme="minorHAnsi" w:hAnsiTheme="minorHAnsi" w:cs="Consolas"/>
          <w:b/>
          <w:sz w:val="28"/>
          <w:szCs w:val="28"/>
        </w:rPr>
        <w:t>Autoria:</w:t>
      </w:r>
      <w:r w:rsidRPr="00262EC1">
        <w:rPr>
          <w:rFonts w:asciiTheme="minorHAnsi" w:hAnsiTheme="minorHAnsi" w:cs="Consolas"/>
          <w:sz w:val="28"/>
          <w:szCs w:val="28"/>
        </w:rPr>
        <w:t xml:space="preserve"> Poder Executivo </w:t>
      </w:r>
    </w:p>
    <w:p w:rsidR="004E7E02" w:rsidRDefault="004E7E02" w:rsidP="004E7E02">
      <w:pPr>
        <w:spacing w:line="360" w:lineRule="auto"/>
        <w:jc w:val="both"/>
        <w:rPr>
          <w:sz w:val="28"/>
          <w:szCs w:val="28"/>
        </w:rPr>
      </w:pPr>
      <w:r w:rsidRPr="00262EC1">
        <w:rPr>
          <w:rFonts w:asciiTheme="minorHAnsi" w:hAnsiTheme="minorHAnsi" w:cs="Consolas"/>
          <w:b/>
          <w:sz w:val="28"/>
          <w:szCs w:val="28"/>
        </w:rPr>
        <w:t>Assunto:</w:t>
      </w:r>
      <w:r w:rsidRPr="00262EC1">
        <w:rPr>
          <w:rFonts w:asciiTheme="minorHAnsi" w:hAnsiTheme="minorHAnsi" w:cs="Consolas"/>
          <w:sz w:val="28"/>
          <w:szCs w:val="28"/>
        </w:rPr>
        <w:t xml:space="preserve">   </w:t>
      </w:r>
      <w:r>
        <w:rPr>
          <w:sz w:val="28"/>
          <w:szCs w:val="28"/>
        </w:rPr>
        <w:t xml:space="preserve">AUTORIZA A ABRIR CREDITO ADICIONAL ESPECIAL POR </w:t>
      </w:r>
      <w:r>
        <w:rPr>
          <w:sz w:val="28"/>
          <w:szCs w:val="28"/>
        </w:rPr>
        <w:t>SUPERAVIT FINANCEIRO</w:t>
      </w:r>
      <w:r>
        <w:rPr>
          <w:sz w:val="28"/>
          <w:szCs w:val="28"/>
        </w:rPr>
        <w:t xml:space="preserve"> TC/PAC Nº 204402/2013 – MEC/FNDE – CONSTRUÇÃO DA QUADRA COBERTA COM VESTIARIO PADRAO FNDE E DA OUTRAS PROVIDENCIAS.</w:t>
      </w:r>
    </w:p>
    <w:p w:rsidR="004E7E02" w:rsidRPr="00262EC1" w:rsidRDefault="004E7E02" w:rsidP="004E7E02">
      <w:pPr>
        <w:spacing w:line="360" w:lineRule="auto"/>
        <w:jc w:val="both"/>
        <w:rPr>
          <w:sz w:val="28"/>
          <w:szCs w:val="28"/>
        </w:rPr>
      </w:pPr>
    </w:p>
    <w:p w:rsidR="00471263" w:rsidRPr="00262EC1" w:rsidRDefault="00471263">
      <w:pPr>
        <w:spacing w:line="360" w:lineRule="auto"/>
        <w:jc w:val="both"/>
        <w:rPr>
          <w:sz w:val="28"/>
          <w:szCs w:val="28"/>
        </w:rPr>
      </w:pPr>
    </w:p>
    <w:p w:rsidR="00A81202" w:rsidRPr="00262EC1" w:rsidRDefault="00827D5D" w:rsidP="00B01ED5">
      <w:pPr>
        <w:jc w:val="right"/>
        <w:rPr>
          <w:rFonts w:asciiTheme="minorHAnsi" w:hAnsiTheme="minorHAnsi" w:cs="Arial"/>
          <w:sz w:val="28"/>
          <w:szCs w:val="28"/>
        </w:rPr>
      </w:pPr>
      <w:r w:rsidRPr="00262EC1">
        <w:rPr>
          <w:rFonts w:asciiTheme="minorHAnsi" w:hAnsiTheme="minorHAnsi" w:cs="Arial"/>
          <w:sz w:val="28"/>
          <w:szCs w:val="28"/>
        </w:rPr>
        <w:t xml:space="preserve">Plenário Daniel Elias, em </w:t>
      </w:r>
      <w:proofErr w:type="gramStart"/>
      <w:r w:rsidR="004E7E02">
        <w:rPr>
          <w:rFonts w:asciiTheme="minorHAnsi" w:hAnsiTheme="minorHAnsi" w:cs="Arial"/>
          <w:sz w:val="28"/>
          <w:szCs w:val="28"/>
        </w:rPr>
        <w:t>06</w:t>
      </w:r>
      <w:r w:rsidRPr="00262EC1">
        <w:rPr>
          <w:rFonts w:asciiTheme="minorHAnsi" w:hAnsiTheme="minorHAnsi" w:cs="Arial"/>
          <w:sz w:val="28"/>
          <w:szCs w:val="28"/>
        </w:rPr>
        <w:t xml:space="preserve">  de</w:t>
      </w:r>
      <w:proofErr w:type="gramEnd"/>
      <w:r w:rsidRPr="00262EC1">
        <w:rPr>
          <w:rFonts w:asciiTheme="minorHAnsi" w:hAnsiTheme="minorHAnsi" w:cs="Arial"/>
          <w:sz w:val="28"/>
          <w:szCs w:val="28"/>
        </w:rPr>
        <w:t xml:space="preserve"> </w:t>
      </w:r>
      <w:r w:rsidR="004E7E02">
        <w:rPr>
          <w:rFonts w:asciiTheme="minorHAnsi" w:hAnsiTheme="minorHAnsi" w:cs="Arial"/>
          <w:sz w:val="28"/>
          <w:szCs w:val="28"/>
        </w:rPr>
        <w:t xml:space="preserve">Outubro </w:t>
      </w:r>
      <w:r w:rsidRPr="00262EC1">
        <w:rPr>
          <w:rFonts w:asciiTheme="minorHAnsi" w:hAnsiTheme="minorHAnsi" w:cs="Arial"/>
          <w:sz w:val="28"/>
          <w:szCs w:val="28"/>
        </w:rPr>
        <w:t xml:space="preserve"> de 2022.</w:t>
      </w:r>
    </w:p>
    <w:p w:rsidR="00A81202" w:rsidRPr="00262EC1" w:rsidRDefault="00A81202">
      <w:pPr>
        <w:jc w:val="both"/>
        <w:rPr>
          <w:rFonts w:asciiTheme="minorHAnsi" w:hAnsiTheme="minorHAnsi" w:cs="Arial"/>
          <w:sz w:val="28"/>
          <w:szCs w:val="28"/>
        </w:rPr>
      </w:pPr>
    </w:p>
    <w:p w:rsidR="00A81202" w:rsidRPr="00262EC1" w:rsidRDefault="00A81202">
      <w:pPr>
        <w:jc w:val="center"/>
        <w:rPr>
          <w:rFonts w:asciiTheme="minorHAnsi" w:hAnsiTheme="minorHAnsi" w:cs="Arial"/>
          <w:sz w:val="28"/>
          <w:szCs w:val="28"/>
        </w:rPr>
      </w:pPr>
    </w:p>
    <w:p w:rsidR="00943417" w:rsidRDefault="00943417">
      <w:pPr>
        <w:jc w:val="center"/>
        <w:rPr>
          <w:rFonts w:asciiTheme="minorHAnsi" w:hAnsiTheme="minorHAnsi" w:cs="Arial"/>
          <w:sz w:val="28"/>
          <w:szCs w:val="28"/>
        </w:rPr>
      </w:pPr>
    </w:p>
    <w:p w:rsidR="00A81202" w:rsidRPr="00262EC1" w:rsidRDefault="00D175C2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 </w:t>
      </w:r>
      <w:bookmarkStart w:id="0" w:name="_GoBack"/>
      <w:bookmarkEnd w:id="0"/>
      <w:r w:rsidR="00827D5D" w:rsidRPr="00262EC1">
        <w:rPr>
          <w:rFonts w:asciiTheme="minorHAnsi" w:hAnsiTheme="minorHAnsi" w:cs="Arial"/>
          <w:sz w:val="28"/>
          <w:szCs w:val="28"/>
        </w:rPr>
        <w:t>Edmar Inácio Rosa</w:t>
      </w:r>
    </w:p>
    <w:p w:rsidR="00A81202" w:rsidRPr="00262EC1" w:rsidRDefault="00827D5D">
      <w:pPr>
        <w:jc w:val="center"/>
        <w:rPr>
          <w:rFonts w:asciiTheme="minorHAnsi" w:hAnsiTheme="minorHAnsi" w:cs="Arial"/>
          <w:sz w:val="28"/>
          <w:szCs w:val="28"/>
        </w:rPr>
      </w:pPr>
      <w:r w:rsidRPr="00262EC1">
        <w:rPr>
          <w:rFonts w:asciiTheme="minorHAnsi" w:hAnsiTheme="minorHAnsi" w:cs="Arial"/>
          <w:sz w:val="28"/>
          <w:szCs w:val="28"/>
        </w:rPr>
        <w:t>PRESIDENTE</w:t>
      </w:r>
    </w:p>
    <w:sectPr w:rsidR="00A81202" w:rsidRPr="00262EC1" w:rsidSect="0047126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A80" w:rsidRDefault="00732A80">
      <w:r>
        <w:separator/>
      </w:r>
    </w:p>
  </w:endnote>
  <w:endnote w:type="continuationSeparator" w:id="0">
    <w:p w:rsidR="00732A80" w:rsidRDefault="0073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A80" w:rsidRDefault="00732A80">
      <w:r>
        <w:separator/>
      </w:r>
    </w:p>
  </w:footnote>
  <w:footnote w:type="continuationSeparator" w:id="0">
    <w:p w:rsidR="00732A80" w:rsidRDefault="00732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202" w:rsidRDefault="00A812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AD"/>
    <w:rsid w:val="00006AE9"/>
    <w:rsid w:val="000846E1"/>
    <w:rsid w:val="00093513"/>
    <w:rsid w:val="000A4F67"/>
    <w:rsid w:val="000B63E6"/>
    <w:rsid w:val="000F2E17"/>
    <w:rsid w:val="00122CDB"/>
    <w:rsid w:val="001259E0"/>
    <w:rsid w:val="001B16A1"/>
    <w:rsid w:val="001C195C"/>
    <w:rsid w:val="001D1B81"/>
    <w:rsid w:val="001F09AD"/>
    <w:rsid w:val="00205916"/>
    <w:rsid w:val="00227027"/>
    <w:rsid w:val="00262EC1"/>
    <w:rsid w:val="00282A35"/>
    <w:rsid w:val="002D1EEA"/>
    <w:rsid w:val="002D69D5"/>
    <w:rsid w:val="003174F3"/>
    <w:rsid w:val="00332DF1"/>
    <w:rsid w:val="00357E79"/>
    <w:rsid w:val="00392AC1"/>
    <w:rsid w:val="0039596C"/>
    <w:rsid w:val="003A2D08"/>
    <w:rsid w:val="003B149C"/>
    <w:rsid w:val="003C19CD"/>
    <w:rsid w:val="003D16CD"/>
    <w:rsid w:val="003D4865"/>
    <w:rsid w:val="003E36FD"/>
    <w:rsid w:val="003F0576"/>
    <w:rsid w:val="00453CC1"/>
    <w:rsid w:val="00471263"/>
    <w:rsid w:val="00476278"/>
    <w:rsid w:val="004831BB"/>
    <w:rsid w:val="00483AB8"/>
    <w:rsid w:val="00487AE1"/>
    <w:rsid w:val="004D2CF0"/>
    <w:rsid w:val="004E60E0"/>
    <w:rsid w:val="004E7E02"/>
    <w:rsid w:val="004F4B06"/>
    <w:rsid w:val="00550202"/>
    <w:rsid w:val="00555363"/>
    <w:rsid w:val="00555F89"/>
    <w:rsid w:val="005A4081"/>
    <w:rsid w:val="005F02E3"/>
    <w:rsid w:val="00615854"/>
    <w:rsid w:val="00630E9C"/>
    <w:rsid w:val="00653C9F"/>
    <w:rsid w:val="00654853"/>
    <w:rsid w:val="006630A7"/>
    <w:rsid w:val="006C4623"/>
    <w:rsid w:val="006D36BB"/>
    <w:rsid w:val="00732A80"/>
    <w:rsid w:val="00735991"/>
    <w:rsid w:val="0079661F"/>
    <w:rsid w:val="007A5C53"/>
    <w:rsid w:val="007C7CA4"/>
    <w:rsid w:val="007F009B"/>
    <w:rsid w:val="00827D5D"/>
    <w:rsid w:val="0085494F"/>
    <w:rsid w:val="008A53ED"/>
    <w:rsid w:val="008A67E1"/>
    <w:rsid w:val="008C3B4C"/>
    <w:rsid w:val="008D6CCE"/>
    <w:rsid w:val="00943417"/>
    <w:rsid w:val="009D245D"/>
    <w:rsid w:val="009F75DE"/>
    <w:rsid w:val="00A557E0"/>
    <w:rsid w:val="00A81202"/>
    <w:rsid w:val="00A91BA5"/>
    <w:rsid w:val="00A9759C"/>
    <w:rsid w:val="00AC033A"/>
    <w:rsid w:val="00B01ED5"/>
    <w:rsid w:val="00B03FEC"/>
    <w:rsid w:val="00B17215"/>
    <w:rsid w:val="00B76697"/>
    <w:rsid w:val="00BD39D4"/>
    <w:rsid w:val="00C1595A"/>
    <w:rsid w:val="00CE55EE"/>
    <w:rsid w:val="00D175C2"/>
    <w:rsid w:val="00D20F92"/>
    <w:rsid w:val="00D46BA8"/>
    <w:rsid w:val="00E13E57"/>
    <w:rsid w:val="00E638FA"/>
    <w:rsid w:val="00E836F2"/>
    <w:rsid w:val="00F31C70"/>
    <w:rsid w:val="00F500EC"/>
    <w:rsid w:val="00F61B77"/>
    <w:rsid w:val="02307FA8"/>
    <w:rsid w:val="60802725"/>
    <w:rsid w:val="7548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4EE63-11C8-41D1-9D3B-99D272AC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uiPriority w:val="99"/>
    <w:unhideWhenUsed/>
    <w:qFormat/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53</cp:revision>
  <cp:lastPrinted>2022-10-06T11:55:00Z</cp:lastPrinted>
  <dcterms:created xsi:type="dcterms:W3CDTF">2017-04-03T12:29:00Z</dcterms:created>
  <dcterms:modified xsi:type="dcterms:W3CDTF">2022-10-06T11:55:00Z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05049445FCFD461DAC13814C0253C63F</vt:lpwstr>
  </property>
</Properties>
</file>