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4A393C">
        <w:rPr>
          <w:sz w:val="24"/>
          <w:szCs w:val="24"/>
        </w:rPr>
        <w:t>utógrafo 001</w:t>
      </w:r>
      <w:r w:rsidRPr="002E5750">
        <w:rPr>
          <w:sz w:val="24"/>
          <w:szCs w:val="24"/>
        </w:rPr>
        <w:t>|202</w:t>
      </w:r>
      <w:r w:rsidR="00BA451B">
        <w:rPr>
          <w:sz w:val="24"/>
          <w:szCs w:val="24"/>
        </w:rPr>
        <w:t>5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4A393C">
        <w:rPr>
          <w:sz w:val="24"/>
          <w:szCs w:val="24"/>
        </w:rPr>
        <w:t>1615</w:t>
      </w:r>
      <w:r w:rsidR="00BF2510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</w:t>
      </w:r>
      <w:r w:rsidR="00BA451B">
        <w:rPr>
          <w:sz w:val="24"/>
          <w:szCs w:val="24"/>
        </w:rPr>
        <w:t>5</w:t>
      </w:r>
    </w:p>
    <w:p w:rsidR="00401E93" w:rsidRDefault="004A393C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B94C75">
        <w:rPr>
          <w:sz w:val="24"/>
          <w:szCs w:val="24"/>
        </w:rPr>
        <w:t>/</w:t>
      </w:r>
      <w:r>
        <w:rPr>
          <w:sz w:val="24"/>
          <w:szCs w:val="24"/>
        </w:rPr>
        <w:t>01</w:t>
      </w:r>
      <w:bookmarkStart w:id="1" w:name="_GoBack"/>
      <w:bookmarkEnd w:id="1"/>
      <w:r w:rsidR="00BA451B">
        <w:rPr>
          <w:sz w:val="24"/>
          <w:szCs w:val="24"/>
        </w:rPr>
        <w:t>/2025</w:t>
      </w:r>
    </w:p>
    <w:p w:rsidR="00BF2510" w:rsidRDefault="00BF2510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4A393C" w:rsidRDefault="005F7C92" w:rsidP="004A393C">
      <w:pPr>
        <w:spacing w:line="267" w:lineRule="auto"/>
        <w:ind w:left="3840"/>
        <w:jc w:val="both"/>
        <w:rPr>
          <w:rFonts w:ascii="Arial" w:eastAsia="Arial" w:hAnsi="Arial"/>
          <w:b/>
          <w:sz w:val="21"/>
        </w:rPr>
      </w:pPr>
      <w:r>
        <w:rPr>
          <w:rFonts w:eastAsia="Arial Unicode MS"/>
          <w:b/>
          <w:bCs/>
        </w:rPr>
        <w:t xml:space="preserve">SÚMULA: </w:t>
      </w:r>
      <w:r>
        <w:rPr>
          <w:rFonts w:eastAsia="Arial Unicode MS" w:cs="Arial"/>
          <w:b/>
          <w:bCs/>
        </w:rPr>
        <w:t xml:space="preserve"> </w:t>
      </w:r>
      <w:r w:rsidR="004A393C">
        <w:rPr>
          <w:rFonts w:ascii="Arial" w:eastAsia="Arial" w:hAnsi="Arial"/>
          <w:b/>
          <w:sz w:val="21"/>
        </w:rPr>
        <w:t>Dispõe sobre CRÉDITO ESPECIAL</w:t>
      </w:r>
      <w:r w:rsidR="004A393C">
        <w:rPr>
          <w:rFonts w:ascii="Arial" w:eastAsia="Arial" w:hAnsi="Arial"/>
          <w:b/>
          <w:sz w:val="23"/>
        </w:rPr>
        <w:t xml:space="preserve"> Superávit Financeiro</w:t>
      </w:r>
      <w:r w:rsidR="004A393C">
        <w:rPr>
          <w:rFonts w:ascii="Arial" w:eastAsia="Arial" w:hAnsi="Arial"/>
          <w:b/>
          <w:sz w:val="21"/>
        </w:rPr>
        <w:t xml:space="preserve"> ao Orçamento vigente conforme art. 7º, 41 e 42, da Lei 4.320/64 e Dá Outras Providências.</w:t>
      </w:r>
    </w:p>
    <w:p w:rsidR="004A393C" w:rsidRPr="004A393C" w:rsidRDefault="004A393C" w:rsidP="004A393C">
      <w:pPr>
        <w:spacing w:line="200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224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261" w:lineRule="auto"/>
        <w:ind w:right="60" w:firstLine="720"/>
        <w:jc w:val="both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O(a) Prefeitode SÃO FELIPE D'OESTE, Estado de Rondônia, no uso de suas atribuições legais, conferidas pela Lei Orgânica Municipal, dentre outros dispositivos legais aplicáveis à espécie.</w:t>
      </w:r>
    </w:p>
    <w:p w:rsidR="004A393C" w:rsidRPr="004A393C" w:rsidRDefault="004A393C" w:rsidP="004A393C">
      <w:pPr>
        <w:spacing w:line="208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279" w:lineRule="auto"/>
        <w:ind w:right="520" w:firstLine="72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Faz saber que a Câmara Municipal de SÃO FELIPE D'OESTE Estado de Rondônia, aprovou e o (a) Prefeito(a) sanciona a seguinte Lei.</w:t>
      </w:r>
    </w:p>
    <w:p w:rsidR="004A393C" w:rsidRPr="004A393C" w:rsidRDefault="004A393C" w:rsidP="004A393C">
      <w:pPr>
        <w:spacing w:line="343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264" w:lineRule="auto"/>
        <w:ind w:left="100" w:right="20" w:firstLine="3240"/>
        <w:jc w:val="both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Art. 1º - Fica o Executivo Municipal autorizado a abrir no PPA/LDO e no orçamento vigente municipal um CRÉDITO ESPECIAL Superávit Financeiro, nas dotações abaixo discriminadas, no valor de até 38.630,71 (trinta e oito mil</w:t>
      </w:r>
    </w:p>
    <w:p w:rsidR="004A393C" w:rsidRPr="004A393C" w:rsidRDefault="004A393C" w:rsidP="004A393C">
      <w:pPr>
        <w:spacing w:line="1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0" w:lineRule="atLeast"/>
        <w:ind w:left="10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seiscentos e trinta reais e setenta e um centavos)</w:t>
      </w:r>
    </w:p>
    <w:p w:rsidR="004A393C" w:rsidRPr="004A393C" w:rsidRDefault="004A393C" w:rsidP="004A393C">
      <w:pPr>
        <w:spacing w:line="218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900"/>
        <w:gridCol w:w="5780"/>
        <w:gridCol w:w="1220"/>
      </w:tblGrid>
      <w:tr w:rsidR="004A393C" w:rsidRPr="004A393C" w:rsidTr="0073695E">
        <w:trPr>
          <w:trHeight w:val="234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sz w:val="20"/>
                <w:szCs w:val="20"/>
              </w:rPr>
              <w:t>Suplementação</w:t>
            </w:r>
          </w:p>
        </w:tc>
        <w:tc>
          <w:tcPr>
            <w:tcW w:w="5780" w:type="dxa"/>
            <w:vMerge w:val="restart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sz w:val="20"/>
                <w:szCs w:val="20"/>
              </w:rPr>
              <w:t>SECRETARIA DE EDUCAÇÃO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93C" w:rsidRPr="004A393C" w:rsidTr="0073695E">
        <w:trPr>
          <w:trHeight w:val="20"/>
        </w:trPr>
        <w:tc>
          <w:tcPr>
            <w:tcW w:w="1300" w:type="dxa"/>
            <w:shd w:val="clear" w:color="auto" w:fill="000000"/>
            <w:vAlign w:val="bottom"/>
          </w:tcPr>
          <w:p w:rsidR="004A393C" w:rsidRPr="004A393C" w:rsidRDefault="004A393C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vMerge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93C" w:rsidRPr="004A393C" w:rsidTr="0073695E">
        <w:trPr>
          <w:trHeight w:val="217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217" w:lineRule="exac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w w:val="90"/>
                <w:sz w:val="20"/>
                <w:szCs w:val="20"/>
              </w:rPr>
              <w:t>04.000.00.000.0000.0.000.</w:t>
            </w:r>
          </w:p>
        </w:tc>
        <w:tc>
          <w:tcPr>
            <w:tcW w:w="5780" w:type="dxa"/>
            <w:vMerge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93C" w:rsidRPr="004A393C" w:rsidTr="0073695E">
        <w:trPr>
          <w:trHeight w:val="242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w w:val="90"/>
                <w:sz w:val="20"/>
                <w:szCs w:val="20"/>
              </w:rPr>
              <w:t>04.001.00.000.0000.0.000.</w:t>
            </w:r>
          </w:p>
        </w:tc>
        <w:tc>
          <w:tcPr>
            <w:tcW w:w="578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sz w:val="20"/>
                <w:szCs w:val="20"/>
              </w:rPr>
              <w:t>GABINETE DA SEMECE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93C" w:rsidRPr="004A393C" w:rsidTr="0073695E">
        <w:trPr>
          <w:trHeight w:val="233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ind w:left="20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w w:val="90"/>
                <w:sz w:val="20"/>
                <w:szCs w:val="20"/>
              </w:rPr>
              <w:t>04.001.12.361.0004.1.348.</w:t>
            </w:r>
          </w:p>
        </w:tc>
        <w:tc>
          <w:tcPr>
            <w:tcW w:w="6980" w:type="dxa"/>
            <w:gridSpan w:val="2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ind w:left="800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w w:val="99"/>
                <w:sz w:val="20"/>
                <w:szCs w:val="20"/>
              </w:rPr>
              <w:t>C.C 57.626-3 PROGRAMA TRANSPORTE ESCOLAR ESTADUAL?</w:t>
            </w:r>
          </w:p>
        </w:tc>
      </w:tr>
      <w:tr w:rsidR="004A393C" w:rsidRPr="004A393C" w:rsidTr="0073695E">
        <w:trPr>
          <w:trHeight w:val="267"/>
        </w:trPr>
        <w:tc>
          <w:tcPr>
            <w:tcW w:w="130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sz w:val="20"/>
                <w:szCs w:val="20"/>
              </w:rPr>
              <w:t>IR e VIR ? 2024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93C" w:rsidRPr="004A393C" w:rsidTr="0073695E">
        <w:trPr>
          <w:trHeight w:val="278"/>
        </w:trPr>
        <w:tc>
          <w:tcPr>
            <w:tcW w:w="2200" w:type="dxa"/>
            <w:gridSpan w:val="2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ind w:left="400"/>
              <w:rPr>
                <w:rFonts w:ascii="Arial" w:eastAsia="Arial" w:hAnsi="Arial" w:cs="Arial"/>
                <w:w w:val="93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w w:val="93"/>
                <w:sz w:val="20"/>
                <w:szCs w:val="20"/>
              </w:rPr>
              <w:t>137 - 3.3.30.93.00.00</w:t>
            </w:r>
          </w:p>
        </w:tc>
        <w:tc>
          <w:tcPr>
            <w:tcW w:w="578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sz w:val="20"/>
                <w:szCs w:val="20"/>
              </w:rPr>
              <w:t>25710000  INDENIZAÇÕES E RESTITUIÇÕES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sz w:val="20"/>
                <w:szCs w:val="20"/>
              </w:rPr>
              <w:t>38.630,71</w:t>
            </w:r>
          </w:p>
        </w:tc>
      </w:tr>
      <w:tr w:rsidR="004A393C" w:rsidRPr="004A393C" w:rsidTr="0073695E">
        <w:trPr>
          <w:trHeight w:val="402"/>
        </w:trPr>
        <w:tc>
          <w:tcPr>
            <w:tcW w:w="130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ind w:left="3540"/>
              <w:rPr>
                <w:rFonts w:ascii="Arial" w:eastAsia="Arial" w:hAnsi="Arial" w:cs="Arial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sz w:val="20"/>
                <w:szCs w:val="20"/>
              </w:rPr>
              <w:t>Total Suplementação: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A393C" w:rsidRPr="004A393C" w:rsidRDefault="004A393C" w:rsidP="0073695E">
            <w:pPr>
              <w:spacing w:line="0" w:lineRule="atLeast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A393C">
              <w:rPr>
                <w:rFonts w:ascii="Arial" w:eastAsia="Arial" w:hAnsi="Arial" w:cs="Arial"/>
                <w:sz w:val="20"/>
                <w:szCs w:val="20"/>
              </w:rPr>
              <w:t>38.630,71</w:t>
            </w:r>
          </w:p>
        </w:tc>
      </w:tr>
    </w:tbl>
    <w:p w:rsidR="004A393C" w:rsidRPr="004A393C" w:rsidRDefault="004A393C" w:rsidP="004A393C">
      <w:pPr>
        <w:spacing w:line="103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264" w:lineRule="auto"/>
        <w:ind w:left="40" w:right="60" w:firstLine="3240"/>
        <w:jc w:val="both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2º - Para cobertura do referido crédito fica utilizado recurso proveniente de Superávit Financeiro, em consonância com disposto no art. 43, § 1º inciso I da Lei 4.320/64.</w:t>
      </w:r>
    </w:p>
    <w:p w:rsidR="004A393C" w:rsidRPr="004A393C" w:rsidRDefault="004A393C" w:rsidP="004A393C">
      <w:pPr>
        <w:spacing w:line="200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247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357" w:lineRule="auto"/>
        <w:ind w:right="120" w:firstLine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3º - Fica alterado parcialmente no Plano Plurianual - PPA e na Lei de Diretrizes Orçamentárias - LDO, para o exercício orçamentário vigente.</w:t>
      </w:r>
    </w:p>
    <w:p w:rsidR="004A393C" w:rsidRPr="004A393C" w:rsidRDefault="004A393C" w:rsidP="004A393C">
      <w:pPr>
        <w:spacing w:line="122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0" w:lineRule="atLeast"/>
        <w:ind w:left="3240"/>
        <w:rPr>
          <w:rFonts w:ascii="Arial" w:eastAsia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Artigo 4º - Este Projeto de Lei entrará em vigor na data de</w:t>
      </w:r>
    </w:p>
    <w:p w:rsidR="004A393C" w:rsidRPr="004A393C" w:rsidRDefault="004A393C" w:rsidP="004A393C">
      <w:pPr>
        <w:spacing w:line="27" w:lineRule="exact"/>
        <w:rPr>
          <w:rFonts w:ascii="Arial" w:hAnsi="Arial" w:cs="Arial"/>
          <w:sz w:val="20"/>
          <w:szCs w:val="20"/>
        </w:rPr>
      </w:pPr>
    </w:p>
    <w:p w:rsidR="004A393C" w:rsidRPr="004A393C" w:rsidRDefault="004A393C" w:rsidP="004A393C">
      <w:pPr>
        <w:spacing w:line="0" w:lineRule="atLeast"/>
        <w:rPr>
          <w:rFonts w:ascii="Arial" w:hAnsi="Arial" w:cs="Arial"/>
          <w:sz w:val="20"/>
          <w:szCs w:val="20"/>
        </w:rPr>
      </w:pPr>
      <w:r w:rsidRPr="004A393C">
        <w:rPr>
          <w:rFonts w:ascii="Arial" w:eastAsia="Arial" w:hAnsi="Arial" w:cs="Arial"/>
          <w:sz w:val="20"/>
          <w:szCs w:val="20"/>
        </w:rPr>
        <w:t>sua publicação.</w:t>
      </w:r>
    </w:p>
    <w:p w:rsidR="005F7C92" w:rsidRDefault="005F7C92" w:rsidP="005F7C92">
      <w:pPr>
        <w:jc w:val="both"/>
      </w:pPr>
    </w:p>
    <w:p w:rsidR="002777F8" w:rsidRDefault="00BA451B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C1BC8F5" wp14:editId="30F934DF">
            <wp:simplePos x="0" y="0"/>
            <wp:positionH relativeFrom="column">
              <wp:posOffset>2029460</wp:posOffset>
            </wp:positionH>
            <wp:positionV relativeFrom="paragraph">
              <wp:posOffset>5080</wp:posOffset>
            </wp:positionV>
            <wp:extent cx="2145030" cy="496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lei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1B4" w:rsidRDefault="00E231B4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BA451B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Leiza</w:t>
      </w:r>
      <w:proofErr w:type="spellEnd"/>
      <w:r>
        <w:rPr>
          <w:color w:val="000000"/>
          <w:sz w:val="24"/>
          <w:szCs w:val="24"/>
        </w:rPr>
        <w:t xml:space="preserve"> Maria Soares</w:t>
      </w:r>
    </w:p>
    <w:p w:rsidR="00CF36AD" w:rsidRDefault="00BA451B" w:rsidP="00CF36AD">
      <w:pPr>
        <w:ind w:left="-17" w:right="27"/>
        <w:jc w:val="center"/>
        <w:rPr>
          <w:color w:val="000000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0F341BEE" wp14:editId="5D2031BB">
            <wp:simplePos x="0" y="0"/>
            <wp:positionH relativeFrom="column">
              <wp:posOffset>2131458</wp:posOffset>
            </wp:positionH>
            <wp:positionV relativeFrom="paragraph">
              <wp:posOffset>159938</wp:posOffset>
            </wp:positionV>
            <wp:extent cx="2043486" cy="43281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ron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43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74C"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C41F78" w:rsidRDefault="007D574C" w:rsidP="004D7B5C">
      <w:pPr>
        <w:pStyle w:val="Corpodetexto"/>
        <w:ind w:right="27"/>
        <w:jc w:val="center"/>
        <w:rPr>
          <w:color w:val="000000"/>
        </w:rPr>
      </w:pPr>
      <w:r w:rsidRPr="009E46B3">
        <w:rPr>
          <w:color w:val="000000"/>
        </w:rPr>
        <w:t>1º Secretário</w:t>
      </w:r>
    </w:p>
    <w:p w:rsidR="00BA451B" w:rsidRDefault="00BA451B" w:rsidP="004D7B5C">
      <w:pPr>
        <w:pStyle w:val="Corpodetexto"/>
        <w:ind w:right="27"/>
        <w:jc w:val="center"/>
        <w:rPr>
          <w:color w:val="000000"/>
        </w:rPr>
      </w:pPr>
    </w:p>
    <w:p w:rsidR="00BA451B" w:rsidRPr="009E46B3" w:rsidRDefault="00BA451B" w:rsidP="004D7B5C">
      <w:pPr>
        <w:pStyle w:val="Corpodetexto"/>
        <w:ind w:right="27"/>
        <w:jc w:val="center"/>
        <w:rPr>
          <w:rFonts w:eastAsia="Arial"/>
        </w:rPr>
      </w:pPr>
    </w:p>
    <w:sectPr w:rsidR="00BA451B" w:rsidRPr="009E46B3" w:rsidSect="0079155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F1" w:rsidRDefault="00D87AF1" w:rsidP="006F62D6">
      <w:r>
        <w:separator/>
      </w:r>
    </w:p>
  </w:endnote>
  <w:endnote w:type="continuationSeparator" w:id="0">
    <w:p w:rsidR="00D87AF1" w:rsidRDefault="00D87AF1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F1" w:rsidRDefault="00D87AF1" w:rsidP="006F62D6">
      <w:r>
        <w:separator/>
      </w:r>
    </w:p>
  </w:footnote>
  <w:footnote w:type="continuationSeparator" w:id="0">
    <w:p w:rsidR="00D87AF1" w:rsidRDefault="00D87AF1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D87AF1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D87AF1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D87AF1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566E"/>
    <w:rsid w:val="00055B7E"/>
    <w:rsid w:val="00062002"/>
    <w:rsid w:val="00071BA0"/>
    <w:rsid w:val="000755E5"/>
    <w:rsid w:val="00075A0A"/>
    <w:rsid w:val="000C36C3"/>
    <w:rsid w:val="000F026A"/>
    <w:rsid w:val="001148F7"/>
    <w:rsid w:val="00141387"/>
    <w:rsid w:val="00152477"/>
    <w:rsid w:val="001A1C02"/>
    <w:rsid w:val="001D1337"/>
    <w:rsid w:val="001D6599"/>
    <w:rsid w:val="001E1B58"/>
    <w:rsid w:val="001E74B9"/>
    <w:rsid w:val="001F0084"/>
    <w:rsid w:val="001F07FB"/>
    <w:rsid w:val="001F3550"/>
    <w:rsid w:val="0022298D"/>
    <w:rsid w:val="00244DEC"/>
    <w:rsid w:val="00267F6E"/>
    <w:rsid w:val="002777F8"/>
    <w:rsid w:val="0029498E"/>
    <w:rsid w:val="002955F6"/>
    <w:rsid w:val="002A5093"/>
    <w:rsid w:val="002C6D7B"/>
    <w:rsid w:val="002D3876"/>
    <w:rsid w:val="002E42C7"/>
    <w:rsid w:val="002E5750"/>
    <w:rsid w:val="00307111"/>
    <w:rsid w:val="003467CE"/>
    <w:rsid w:val="00365D9C"/>
    <w:rsid w:val="00380284"/>
    <w:rsid w:val="00386CEB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393C"/>
    <w:rsid w:val="004A442C"/>
    <w:rsid w:val="004B5995"/>
    <w:rsid w:val="004B7893"/>
    <w:rsid w:val="004B7DC4"/>
    <w:rsid w:val="004D33DE"/>
    <w:rsid w:val="004D36D6"/>
    <w:rsid w:val="004D71E8"/>
    <w:rsid w:val="004D7B5C"/>
    <w:rsid w:val="004F7E25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5E6F64"/>
    <w:rsid w:val="005F4540"/>
    <w:rsid w:val="005F7C92"/>
    <w:rsid w:val="0061788B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264A8"/>
    <w:rsid w:val="00733E1A"/>
    <w:rsid w:val="007414D2"/>
    <w:rsid w:val="007855FF"/>
    <w:rsid w:val="0079155D"/>
    <w:rsid w:val="00795477"/>
    <w:rsid w:val="007A44F5"/>
    <w:rsid w:val="007B0ABA"/>
    <w:rsid w:val="007C4C9C"/>
    <w:rsid w:val="007D38F3"/>
    <w:rsid w:val="007D574C"/>
    <w:rsid w:val="007D6627"/>
    <w:rsid w:val="007E7765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A7C6B"/>
    <w:rsid w:val="008C4009"/>
    <w:rsid w:val="008D633A"/>
    <w:rsid w:val="008E16BD"/>
    <w:rsid w:val="008E3000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E7669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C731D"/>
    <w:rsid w:val="00AD6012"/>
    <w:rsid w:val="00AE7429"/>
    <w:rsid w:val="00AF6757"/>
    <w:rsid w:val="00B23DBB"/>
    <w:rsid w:val="00B94C75"/>
    <w:rsid w:val="00B9687B"/>
    <w:rsid w:val="00BA451B"/>
    <w:rsid w:val="00BB3F9D"/>
    <w:rsid w:val="00BB53E1"/>
    <w:rsid w:val="00BD6851"/>
    <w:rsid w:val="00BF0040"/>
    <w:rsid w:val="00BF2510"/>
    <w:rsid w:val="00C01A7C"/>
    <w:rsid w:val="00C41F78"/>
    <w:rsid w:val="00C45339"/>
    <w:rsid w:val="00C459F4"/>
    <w:rsid w:val="00C82336"/>
    <w:rsid w:val="00CB167D"/>
    <w:rsid w:val="00CB420A"/>
    <w:rsid w:val="00CC0599"/>
    <w:rsid w:val="00CC19AA"/>
    <w:rsid w:val="00CC4E7F"/>
    <w:rsid w:val="00CE09D4"/>
    <w:rsid w:val="00CF2DCC"/>
    <w:rsid w:val="00CF36AD"/>
    <w:rsid w:val="00CF60AB"/>
    <w:rsid w:val="00D14CC7"/>
    <w:rsid w:val="00D272DA"/>
    <w:rsid w:val="00D41CFD"/>
    <w:rsid w:val="00D5124D"/>
    <w:rsid w:val="00D51DF6"/>
    <w:rsid w:val="00D54659"/>
    <w:rsid w:val="00D5467E"/>
    <w:rsid w:val="00D631FF"/>
    <w:rsid w:val="00D73499"/>
    <w:rsid w:val="00D87AF1"/>
    <w:rsid w:val="00D9687A"/>
    <w:rsid w:val="00DA233B"/>
    <w:rsid w:val="00DE46A6"/>
    <w:rsid w:val="00DE5E6F"/>
    <w:rsid w:val="00E1268C"/>
    <w:rsid w:val="00E231B4"/>
    <w:rsid w:val="00E34A89"/>
    <w:rsid w:val="00E352AB"/>
    <w:rsid w:val="00E36904"/>
    <w:rsid w:val="00E56688"/>
    <w:rsid w:val="00E656A0"/>
    <w:rsid w:val="00E746A3"/>
    <w:rsid w:val="00F07FA6"/>
    <w:rsid w:val="00F12033"/>
    <w:rsid w:val="00F15A0D"/>
    <w:rsid w:val="00F20C0B"/>
    <w:rsid w:val="00F313C9"/>
    <w:rsid w:val="00F37A5D"/>
    <w:rsid w:val="00F541D5"/>
    <w:rsid w:val="00F56C27"/>
    <w:rsid w:val="00F82DD7"/>
    <w:rsid w:val="00F90662"/>
    <w:rsid w:val="00F93611"/>
    <w:rsid w:val="00F95213"/>
    <w:rsid w:val="00F95E6F"/>
    <w:rsid w:val="00FA5044"/>
    <w:rsid w:val="00FC6A81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left="3828" w:hanging="3828"/>
      <w:jc w:val="both"/>
    </w:pPr>
    <w:rPr>
      <w:rFonts w:ascii="Arial" w:eastAsia="SimSun" w:hAnsi="Arial" w:cs="Arial"/>
      <w:kern w:val="2"/>
      <w:sz w:val="24"/>
      <w:szCs w:val="20"/>
      <w:lang w:val="pt-BR" w:eastAsia="zh-CN" w:bidi="hi-IN"/>
    </w:rPr>
  </w:style>
  <w:style w:type="paragraph" w:customStyle="1" w:styleId="Corpodetexto31">
    <w:name w:val="Corpo de texto 31"/>
    <w:basedOn w:val="Normal"/>
    <w:rsid w:val="002D387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</w:pPr>
    <w:rPr>
      <w:rFonts w:eastAsia="SimSun" w:cs="Arial"/>
      <w:kern w:val="2"/>
      <w:sz w:val="16"/>
      <w:szCs w:val="16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E201-C53A-469F-A2B8-15598CCC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2025-01-15T16:10:00Z</cp:lastPrinted>
  <dcterms:created xsi:type="dcterms:W3CDTF">2025-01-15T16:13:00Z</dcterms:created>
  <dcterms:modified xsi:type="dcterms:W3CDTF">2025-01-15T16:13:00Z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