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C72D69" w:rsidRDefault="00630CA4" w:rsidP="00EA4EB0">
      <w:pPr>
        <w:pStyle w:val="NormalWeb"/>
        <w:spacing w:before="0" w:after="0"/>
        <w:ind w:left="2410" w:right="527" w:hanging="1843"/>
        <w:jc w:val="center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C72D69">
        <w:rPr>
          <w:rFonts w:ascii="Arial" w:hAnsi="Arial" w:cs="Arial"/>
          <w:sz w:val="24"/>
          <w:szCs w:val="24"/>
        </w:rPr>
        <w:t>A</w:t>
      </w:r>
      <w:r w:rsidR="00EF1C85">
        <w:rPr>
          <w:rFonts w:ascii="Arial" w:hAnsi="Arial" w:cs="Arial"/>
          <w:sz w:val="24"/>
          <w:szCs w:val="24"/>
        </w:rPr>
        <w:t>utógrafo 064</w:t>
      </w:r>
      <w:r w:rsidR="00920F81">
        <w:rPr>
          <w:rFonts w:ascii="Arial" w:hAnsi="Arial" w:cs="Arial"/>
          <w:sz w:val="24"/>
          <w:szCs w:val="24"/>
        </w:rPr>
        <w:t>/</w:t>
      </w:r>
      <w:r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630CA4" w:rsidRPr="00C72D69" w:rsidRDefault="00D9687A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 w:rsidRPr="00C72D69">
        <w:rPr>
          <w:rFonts w:ascii="Arial" w:hAnsi="Arial" w:cs="Arial"/>
          <w:sz w:val="24"/>
          <w:szCs w:val="24"/>
        </w:rPr>
        <w:t xml:space="preserve">Projeto de Lei </w:t>
      </w:r>
      <w:r w:rsidR="00107EB2">
        <w:rPr>
          <w:rFonts w:ascii="Arial" w:hAnsi="Arial" w:cs="Arial"/>
          <w:sz w:val="24"/>
          <w:szCs w:val="24"/>
        </w:rPr>
        <w:t>167</w:t>
      </w:r>
      <w:r w:rsidR="00EF1C85">
        <w:rPr>
          <w:rFonts w:ascii="Arial" w:hAnsi="Arial" w:cs="Arial"/>
          <w:sz w:val="24"/>
          <w:szCs w:val="24"/>
        </w:rPr>
        <w:t>5</w:t>
      </w:r>
      <w:r w:rsidR="008F3BED">
        <w:rPr>
          <w:rFonts w:ascii="Arial" w:hAnsi="Arial" w:cs="Arial"/>
          <w:sz w:val="24"/>
          <w:szCs w:val="24"/>
        </w:rPr>
        <w:t>/</w:t>
      </w:r>
      <w:r w:rsidR="00630CA4"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401E93" w:rsidRPr="00C72D69" w:rsidRDefault="00107EB2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94C75" w:rsidRPr="00C72D69">
        <w:rPr>
          <w:rFonts w:ascii="Arial" w:hAnsi="Arial" w:cs="Arial"/>
          <w:sz w:val="24"/>
          <w:szCs w:val="24"/>
        </w:rPr>
        <w:t>/</w:t>
      </w:r>
      <w:r w:rsidR="00990589">
        <w:rPr>
          <w:rFonts w:ascii="Arial" w:hAnsi="Arial" w:cs="Arial"/>
          <w:sz w:val="24"/>
          <w:szCs w:val="24"/>
        </w:rPr>
        <w:t>06</w:t>
      </w:r>
      <w:r w:rsidR="00E72C4F">
        <w:rPr>
          <w:rFonts w:ascii="Arial" w:hAnsi="Arial" w:cs="Arial"/>
          <w:sz w:val="24"/>
          <w:szCs w:val="24"/>
        </w:rPr>
        <w:t>/2025</w:t>
      </w:r>
    </w:p>
    <w:p w:rsidR="00BF2510" w:rsidRPr="00C72D69" w:rsidRDefault="00BF2510" w:rsidP="00630CA4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</w:p>
    <w:p w:rsidR="00107EB2" w:rsidRPr="00EF1C85" w:rsidRDefault="005F7C92" w:rsidP="00EF1C85">
      <w:pPr>
        <w:widowControl/>
        <w:adjustRightInd w:val="0"/>
        <w:ind w:left="5103"/>
        <w:rPr>
          <w:rFonts w:ascii="CIDFont+F1" w:eastAsiaTheme="minorHAnsi" w:hAnsi="CIDFont+F1" w:cs="CIDFont+F1"/>
          <w:sz w:val="24"/>
          <w:szCs w:val="24"/>
          <w:lang w:val="pt-BR"/>
        </w:rPr>
      </w:pPr>
      <w:r w:rsidRPr="00C72D69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EF1C85">
        <w:rPr>
          <w:rFonts w:ascii="CIDFont+F2" w:eastAsiaTheme="minorHAnsi" w:hAnsi="CIDFont+F2" w:cs="CIDFont+F2"/>
          <w:lang w:val="pt-BR"/>
        </w:rPr>
        <w:t xml:space="preserve">Dispõe sobre CRÉDITO ESPECIAL </w:t>
      </w:r>
      <w:r w:rsidR="00EF1C85">
        <w:rPr>
          <w:rFonts w:ascii="CIDFont+F1" w:eastAsiaTheme="minorHAnsi" w:hAnsi="CIDFont+F1" w:cs="CIDFont+F1"/>
          <w:sz w:val="24"/>
          <w:szCs w:val="24"/>
          <w:lang w:val="pt-BR"/>
        </w:rPr>
        <w:t>Superávit</w:t>
      </w:r>
      <w:r w:rsidR="00EF1C85">
        <w:rPr>
          <w:rFonts w:ascii="CIDFont+F1" w:eastAsiaTheme="minorHAnsi" w:hAnsi="CIDFont+F1" w:cs="CIDFont+F1"/>
          <w:sz w:val="24"/>
          <w:szCs w:val="24"/>
          <w:lang w:val="pt-BR"/>
        </w:rPr>
        <w:t xml:space="preserve"> </w:t>
      </w:r>
      <w:r w:rsidR="00EF1C85">
        <w:rPr>
          <w:rFonts w:ascii="CIDFont+F1" w:eastAsiaTheme="minorHAnsi" w:hAnsi="CIDFont+F1" w:cs="CIDFont+F1"/>
          <w:sz w:val="24"/>
          <w:szCs w:val="24"/>
          <w:lang w:val="pt-BR"/>
        </w:rPr>
        <w:t xml:space="preserve">Financeiro </w:t>
      </w:r>
      <w:r w:rsidR="00EF1C85">
        <w:rPr>
          <w:rFonts w:ascii="CIDFont+F2" w:eastAsiaTheme="minorHAnsi" w:hAnsi="CIDFont+F2" w:cs="CIDFont+F2"/>
          <w:lang w:val="pt-BR"/>
        </w:rPr>
        <w:t>ao Orçamento vigente conforme art. 7º, 41 e 42,</w:t>
      </w:r>
      <w:r w:rsidR="00EF1C85">
        <w:rPr>
          <w:rFonts w:ascii="CIDFont+F2" w:eastAsiaTheme="minorHAnsi" w:hAnsi="CIDFont+F2" w:cs="CIDFont+F2"/>
          <w:lang w:val="pt-BR"/>
        </w:rPr>
        <w:t xml:space="preserve"> </w:t>
      </w:r>
      <w:r w:rsidR="00EF1C85">
        <w:rPr>
          <w:rFonts w:ascii="CIDFont+F2" w:eastAsiaTheme="minorHAnsi" w:hAnsi="CIDFont+F2" w:cs="CIDFont+F2"/>
          <w:lang w:val="pt-BR"/>
        </w:rPr>
        <w:t>da Lei 4.320/64 e Dá Outras Providências.</w:t>
      </w: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Pr="00BE7E34" w:rsidRDefault="00107EB2" w:rsidP="00BE7E34">
      <w:pPr>
        <w:pStyle w:val="CabealhoeRodap"/>
      </w:pPr>
      <w:r w:rsidRPr="00BE7E34">
        <w:t xml:space="preserve">O(a) P r e f e i </w:t>
      </w:r>
      <w:proofErr w:type="spellStart"/>
      <w:r w:rsidRPr="00BE7E34">
        <w:t>to</w:t>
      </w:r>
      <w:proofErr w:type="spellEnd"/>
      <w:r w:rsidRPr="00BE7E34">
        <w:t xml:space="preserve"> de SÃO FELIPE D'OESTE, Estado de Rondônia, no uso de suas atribuições legais, conferidas pela Lei Orgânica Municipal, dentre outros dispositivos legais aplicáveis à espécie.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Faz saber que a Câmara Municipal de SÃO FELIPE D'OESTE Estado de Rondônia, aprovou e o (a) Prefeito(a) sanciona a seguinte Lei.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EF1C85" w:rsidRDefault="00107EB2" w:rsidP="00EF1C85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Art. 1º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>Fica o Executivo Municipal autorizado a abrir no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PPA/LDO e no orçamento vigente municipal um CRÉDITO ESPECIAL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Superávit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>Financeiro, nas dotações abaixo discriminadas, no valor de até 2.700.000,00 (dois milhõ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es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>setecentos mil reais)</w:t>
      </w:r>
    </w:p>
    <w:p w:rsidR="00114339" w:rsidRPr="0028563F" w:rsidRDefault="00FE011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28563F">
        <w:rPr>
          <w:rFonts w:ascii="Arial" w:hAnsi="Arial" w:cs="Arial"/>
          <w:b/>
          <w:sz w:val="20"/>
          <w:szCs w:val="20"/>
        </w:rPr>
        <w:t xml:space="preserve"> </w:t>
      </w:r>
      <w:r w:rsidR="00D25BA5" w:rsidRPr="0028563F">
        <w:rPr>
          <w:rFonts w:ascii="Arial" w:hAnsi="Arial" w:cs="Arial"/>
          <w:b/>
          <w:sz w:val="20"/>
          <w:szCs w:val="20"/>
        </w:rPr>
        <w:t xml:space="preserve"> 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Suplementação</w:t>
      </w:r>
    </w:p>
    <w:p w:rsidR="00107EB2" w:rsidRPr="0028563F" w:rsidRDefault="00EF1C85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06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.000.00.000.0000.0.000.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GABINETE DO PREFEITO </w:t>
      </w:r>
    </w:p>
    <w:p w:rsidR="00107EB2" w:rsidRPr="0028563F" w:rsidRDefault="00EF1C85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06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.001.00.000.0000.0.000.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GABINETE DO PREFEITO</w:t>
      </w:r>
    </w:p>
    <w:p w:rsidR="00EF1C85" w:rsidRDefault="00EF1C85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06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.001</w:t>
      </w:r>
      <w:r>
        <w:rPr>
          <w:rFonts w:ascii="Arial" w:eastAsiaTheme="minorHAnsi" w:hAnsi="Arial" w:cs="Arial"/>
          <w:sz w:val="20"/>
          <w:szCs w:val="20"/>
          <w:lang w:val="pt-BR"/>
        </w:rPr>
        <w:t>.15.451.0008.1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</w:t>
      </w:r>
      <w:r>
        <w:rPr>
          <w:rFonts w:ascii="Arial" w:eastAsiaTheme="minorHAnsi" w:hAnsi="Arial" w:cs="Arial"/>
          <w:sz w:val="20"/>
          <w:szCs w:val="20"/>
          <w:lang w:val="pt-BR"/>
        </w:rPr>
        <w:t>381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C.C58.018X TRANSF ESP INVESTIMENTO PROG  09032024 PA</w:t>
      </w:r>
    </w:p>
    <w:p w:rsidR="00107EB2" w:rsidRPr="0028563F" w:rsidRDefault="00EF1C85" w:rsidP="00EF1C85">
      <w:pPr>
        <w:widowControl/>
        <w:adjustRightInd w:val="0"/>
        <w:ind w:firstLine="3544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064538 CONST DE CALÇADAS E AFINS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BE7E34" w:rsidRPr="0028563F" w:rsidRDefault="00EF1C85" w:rsidP="00BE7E34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177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4.4.90.51.00.00 27060100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         </w:t>
      </w:r>
      <w:r>
        <w:rPr>
          <w:rFonts w:ascii="Arial" w:eastAsiaTheme="minorHAnsi" w:hAnsi="Arial" w:cs="Arial"/>
          <w:sz w:val="20"/>
          <w:szCs w:val="20"/>
          <w:lang w:val="pt-BR"/>
        </w:rPr>
        <w:t>OBRAS E INSTALAÇÕES                                       2.700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.000,00</w:t>
      </w:r>
    </w:p>
    <w:p w:rsidR="0028563F" w:rsidRDefault="00BE7E34" w:rsidP="005D0318">
      <w:pPr>
        <w:widowControl/>
        <w:adjustRightInd w:val="0"/>
        <w:ind w:left="6237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5D0318">
        <w:rPr>
          <w:rFonts w:ascii="Arial" w:eastAsiaTheme="minorHAnsi" w:hAnsi="Arial" w:cs="Arial"/>
          <w:sz w:val="20"/>
          <w:szCs w:val="20"/>
          <w:lang w:val="pt-BR"/>
        </w:rPr>
        <w:t xml:space="preserve">          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 xml:space="preserve">Total Suplementação: </w:t>
      </w:r>
      <w:r w:rsidR="005D0318">
        <w:rPr>
          <w:rFonts w:ascii="Arial" w:eastAsiaTheme="minorHAnsi" w:hAnsi="Arial" w:cs="Arial"/>
          <w:b/>
          <w:sz w:val="20"/>
          <w:szCs w:val="20"/>
          <w:lang w:val="pt-BR"/>
        </w:rPr>
        <w:t>2.700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>.000,00</w:t>
      </w:r>
    </w:p>
    <w:p w:rsidR="00BE7E34" w:rsidRPr="00BE7E34" w:rsidRDefault="00BE7E34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Pr="005D0318" w:rsidRDefault="005D0318" w:rsidP="005D0318">
      <w:pPr>
        <w:widowControl/>
        <w:adjustRightInd w:val="0"/>
        <w:ind w:firstLine="3402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2º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 - Para cobertura do referido crédito fica utilizado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recurso proveniente de Superávit Financeiro, em consonância com disposto no </w:t>
      </w: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 xml:space="preserve">art. 43, § 1º </w:t>
      </w: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inciso I da Lei 4.320/64.</w:t>
      </w:r>
    </w:p>
    <w:p w:rsidR="0028563F" w:rsidRPr="005D0318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3º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- Fica alterado parcialmente no Plano Plurianual -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PPA e na Lei de Diretrizes Orçamentárias - LDO, para o exercício orçamentário vigente.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5D0318" w:rsidRDefault="0028563F" w:rsidP="005D0318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4º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Este Projeto de Lei entrará em vigor na data de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sua publicação.</w:t>
      </w:r>
    </w:p>
    <w:p w:rsidR="00114339" w:rsidRDefault="00114339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C0C634" wp14:editId="33809102">
            <wp:simplePos x="0" y="0"/>
            <wp:positionH relativeFrom="column">
              <wp:posOffset>2029460</wp:posOffset>
            </wp:positionH>
            <wp:positionV relativeFrom="paragraph">
              <wp:posOffset>26035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</w:t>
      </w:r>
      <w:r w:rsidR="008606B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Pr="00C72D69" w:rsidRDefault="00D25BA5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Default="00B10AE6" w:rsidP="0056367C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C72D69" w:rsidRDefault="00D25BA5" w:rsidP="00C72D69">
      <w:pPr>
        <w:pStyle w:val="Corpodetexto"/>
        <w:jc w:val="center"/>
        <w:rPr>
          <w:color w:val="000000"/>
        </w:rPr>
      </w:pPr>
      <w:r>
        <w:rPr>
          <w:color w:val="000000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857854" w:rsidRPr="00D17473" w:rsidRDefault="00D25BA5" w:rsidP="00C72D69">
      <w:pPr>
        <w:pStyle w:val="Corpodetexto"/>
        <w:ind w:right="27"/>
        <w:jc w:val="center"/>
      </w:pPr>
      <w:r w:rsidRPr="009E46B3">
        <w:rPr>
          <w:color w:val="000000"/>
        </w:rPr>
        <w:t>1º Secretário</w:t>
      </w:r>
    </w:p>
    <w:sectPr w:rsidR="00857854" w:rsidRPr="00D1747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94" w:rsidRDefault="00B21E94" w:rsidP="006F62D6">
      <w:r>
        <w:separator/>
      </w:r>
    </w:p>
  </w:endnote>
  <w:endnote w:type="continuationSeparator" w:id="0">
    <w:p w:rsidR="00B21E94" w:rsidRDefault="00B21E94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94" w:rsidRDefault="00B21E94" w:rsidP="006F62D6">
      <w:r>
        <w:separator/>
      </w:r>
    </w:p>
  </w:footnote>
  <w:footnote w:type="continuationSeparator" w:id="0">
    <w:p w:rsidR="00B21E94" w:rsidRDefault="00B21E94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21E9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B21E94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7" name="Imagem 17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18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21E9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678E0"/>
    <w:rsid w:val="00071BA0"/>
    <w:rsid w:val="000755E5"/>
    <w:rsid w:val="00075A0A"/>
    <w:rsid w:val="000C0A13"/>
    <w:rsid w:val="000C2B68"/>
    <w:rsid w:val="000C36C3"/>
    <w:rsid w:val="000F026A"/>
    <w:rsid w:val="00107EB2"/>
    <w:rsid w:val="00114339"/>
    <w:rsid w:val="001148F7"/>
    <w:rsid w:val="00141387"/>
    <w:rsid w:val="00152477"/>
    <w:rsid w:val="00175EF6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1F702A"/>
    <w:rsid w:val="00215EA5"/>
    <w:rsid w:val="0022298D"/>
    <w:rsid w:val="00244DEC"/>
    <w:rsid w:val="00267F6E"/>
    <w:rsid w:val="0027663B"/>
    <w:rsid w:val="002777F8"/>
    <w:rsid w:val="0028563F"/>
    <w:rsid w:val="0029498E"/>
    <w:rsid w:val="002955F6"/>
    <w:rsid w:val="002A5093"/>
    <w:rsid w:val="002A5281"/>
    <w:rsid w:val="002C6D7B"/>
    <w:rsid w:val="002D3876"/>
    <w:rsid w:val="002E42C7"/>
    <w:rsid w:val="002E5750"/>
    <w:rsid w:val="00300C74"/>
    <w:rsid w:val="00307111"/>
    <w:rsid w:val="0033292A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02E28"/>
    <w:rsid w:val="0041417F"/>
    <w:rsid w:val="00433A8F"/>
    <w:rsid w:val="00433DAB"/>
    <w:rsid w:val="00437D1A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E03DB"/>
    <w:rsid w:val="004F7E25"/>
    <w:rsid w:val="00500DB0"/>
    <w:rsid w:val="00513059"/>
    <w:rsid w:val="0053687A"/>
    <w:rsid w:val="00541485"/>
    <w:rsid w:val="00542EAD"/>
    <w:rsid w:val="00557531"/>
    <w:rsid w:val="0056367C"/>
    <w:rsid w:val="00565EBF"/>
    <w:rsid w:val="005774F2"/>
    <w:rsid w:val="005900DF"/>
    <w:rsid w:val="005918A3"/>
    <w:rsid w:val="005A5B28"/>
    <w:rsid w:val="005A6F39"/>
    <w:rsid w:val="005D0318"/>
    <w:rsid w:val="005E1C61"/>
    <w:rsid w:val="005E6F64"/>
    <w:rsid w:val="005F15D9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3A33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34405"/>
    <w:rsid w:val="00740279"/>
    <w:rsid w:val="007414D2"/>
    <w:rsid w:val="00777526"/>
    <w:rsid w:val="007855FF"/>
    <w:rsid w:val="0079155D"/>
    <w:rsid w:val="00795477"/>
    <w:rsid w:val="007A44F5"/>
    <w:rsid w:val="007B0ABA"/>
    <w:rsid w:val="007B10F2"/>
    <w:rsid w:val="007B1710"/>
    <w:rsid w:val="007B5ACB"/>
    <w:rsid w:val="007C4C9C"/>
    <w:rsid w:val="007D38F3"/>
    <w:rsid w:val="007D574C"/>
    <w:rsid w:val="007D6627"/>
    <w:rsid w:val="007E7765"/>
    <w:rsid w:val="00833613"/>
    <w:rsid w:val="008368A4"/>
    <w:rsid w:val="00842D4D"/>
    <w:rsid w:val="00843FAC"/>
    <w:rsid w:val="00855A96"/>
    <w:rsid w:val="00857854"/>
    <w:rsid w:val="008606B2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B08B5"/>
    <w:rsid w:val="008C4009"/>
    <w:rsid w:val="008C7064"/>
    <w:rsid w:val="008D2247"/>
    <w:rsid w:val="008D633A"/>
    <w:rsid w:val="008E16BD"/>
    <w:rsid w:val="008E3000"/>
    <w:rsid w:val="008E765D"/>
    <w:rsid w:val="008F3BED"/>
    <w:rsid w:val="0090463E"/>
    <w:rsid w:val="009110D4"/>
    <w:rsid w:val="00920F81"/>
    <w:rsid w:val="00947216"/>
    <w:rsid w:val="00951B82"/>
    <w:rsid w:val="00957BB2"/>
    <w:rsid w:val="009613C0"/>
    <w:rsid w:val="00990589"/>
    <w:rsid w:val="009939BC"/>
    <w:rsid w:val="009A1371"/>
    <w:rsid w:val="009B43C9"/>
    <w:rsid w:val="009B51A4"/>
    <w:rsid w:val="009C7AD4"/>
    <w:rsid w:val="009D6159"/>
    <w:rsid w:val="009E4084"/>
    <w:rsid w:val="009E46B3"/>
    <w:rsid w:val="009E5E98"/>
    <w:rsid w:val="009E63A3"/>
    <w:rsid w:val="009E7669"/>
    <w:rsid w:val="009F37B8"/>
    <w:rsid w:val="00A0189C"/>
    <w:rsid w:val="00A02D31"/>
    <w:rsid w:val="00A13FD7"/>
    <w:rsid w:val="00A308C7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10AE6"/>
    <w:rsid w:val="00B21E94"/>
    <w:rsid w:val="00B23DBB"/>
    <w:rsid w:val="00B83954"/>
    <w:rsid w:val="00B8635C"/>
    <w:rsid w:val="00B94C75"/>
    <w:rsid w:val="00B9687B"/>
    <w:rsid w:val="00BA451B"/>
    <w:rsid w:val="00BB3F9D"/>
    <w:rsid w:val="00BB53E1"/>
    <w:rsid w:val="00BB6724"/>
    <w:rsid w:val="00BC0BA4"/>
    <w:rsid w:val="00BD6851"/>
    <w:rsid w:val="00BE7E34"/>
    <w:rsid w:val="00BF0040"/>
    <w:rsid w:val="00BF2510"/>
    <w:rsid w:val="00C01A7C"/>
    <w:rsid w:val="00C12C0E"/>
    <w:rsid w:val="00C41F78"/>
    <w:rsid w:val="00C45339"/>
    <w:rsid w:val="00C459F4"/>
    <w:rsid w:val="00C72D69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85F79"/>
    <w:rsid w:val="00D9687A"/>
    <w:rsid w:val="00DA233B"/>
    <w:rsid w:val="00DB7B1C"/>
    <w:rsid w:val="00DE46A6"/>
    <w:rsid w:val="00DE5E6F"/>
    <w:rsid w:val="00E007AE"/>
    <w:rsid w:val="00E0558F"/>
    <w:rsid w:val="00E07E1C"/>
    <w:rsid w:val="00E1268C"/>
    <w:rsid w:val="00E20B7D"/>
    <w:rsid w:val="00E231B4"/>
    <w:rsid w:val="00E34A89"/>
    <w:rsid w:val="00E352AB"/>
    <w:rsid w:val="00E36904"/>
    <w:rsid w:val="00E44A97"/>
    <w:rsid w:val="00E56688"/>
    <w:rsid w:val="00E656A0"/>
    <w:rsid w:val="00E72C4F"/>
    <w:rsid w:val="00E746A3"/>
    <w:rsid w:val="00E82DBF"/>
    <w:rsid w:val="00E837AB"/>
    <w:rsid w:val="00EA4EB0"/>
    <w:rsid w:val="00EC5E61"/>
    <w:rsid w:val="00EF1C85"/>
    <w:rsid w:val="00EF61FF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F48F-2AD7-4ED9-8F1B-A5307715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2025-05-27T12:29:00Z</cp:lastPrinted>
  <dcterms:created xsi:type="dcterms:W3CDTF">2025-06-25T16:10:00Z</dcterms:created>
  <dcterms:modified xsi:type="dcterms:W3CDTF">2025-06-25T16:10:00Z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